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5A3B">
      <w:pPr>
        <w:adjustRightInd w:val="0"/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报价清单</w:t>
      </w:r>
    </w:p>
    <w:tbl>
      <w:tblPr>
        <w:tblStyle w:val="3"/>
        <w:tblW w:w="816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18"/>
        <w:gridCol w:w="941"/>
        <w:gridCol w:w="1377"/>
        <w:gridCol w:w="1200"/>
        <w:gridCol w:w="1105"/>
        <w:gridCol w:w="1513"/>
      </w:tblGrid>
      <w:tr w14:paraId="2418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463F476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GB"/>
              </w:rPr>
              <w:t>序号</w:t>
            </w:r>
          </w:p>
        </w:tc>
        <w:tc>
          <w:tcPr>
            <w:tcW w:w="1318" w:type="dxa"/>
          </w:tcPr>
          <w:p w14:paraId="49A6224A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微软雅黑"/>
                <w:b/>
                <w:bCs/>
                <w:szCs w:val="21"/>
                <w:lang w:val="en-GB"/>
              </w:rPr>
              <w:t>名称</w:t>
            </w:r>
          </w:p>
        </w:tc>
        <w:tc>
          <w:tcPr>
            <w:tcW w:w="941" w:type="dxa"/>
          </w:tcPr>
          <w:p w14:paraId="56697010">
            <w:pPr>
              <w:jc w:val="center"/>
              <w:rPr>
                <w:rFonts w:hint="default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品牌</w:t>
            </w:r>
          </w:p>
        </w:tc>
        <w:tc>
          <w:tcPr>
            <w:tcW w:w="1377" w:type="dxa"/>
          </w:tcPr>
          <w:p w14:paraId="7523FBD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微软雅黑" w:cs="Times New Roman"/>
                <w:b/>
                <w:bCs/>
                <w:szCs w:val="21"/>
                <w:lang w:val="en-US" w:eastAsia="zh-CN"/>
              </w:rPr>
              <w:t>型号</w:t>
            </w:r>
          </w:p>
        </w:tc>
        <w:tc>
          <w:tcPr>
            <w:tcW w:w="1200" w:type="dxa"/>
          </w:tcPr>
          <w:p w14:paraId="165F98D7">
            <w:pPr>
              <w:jc w:val="center"/>
              <w:rPr>
                <w:rFonts w:hint="default" w:ascii="宋体" w:hAnsi="宋体" w:eastAsia="微软雅黑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Times New Roman"/>
                <w:b/>
                <w:bCs/>
                <w:szCs w:val="21"/>
                <w:lang w:val="en-US" w:eastAsia="zh-CN"/>
              </w:rPr>
              <w:t>质保年限</w:t>
            </w:r>
          </w:p>
        </w:tc>
        <w:tc>
          <w:tcPr>
            <w:tcW w:w="1105" w:type="dxa"/>
          </w:tcPr>
          <w:p w14:paraId="057E5F68">
            <w:pPr>
              <w:jc w:val="center"/>
              <w:rPr>
                <w:rFonts w:hint="default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数量</w:t>
            </w:r>
          </w:p>
        </w:tc>
        <w:tc>
          <w:tcPr>
            <w:tcW w:w="1513" w:type="dxa"/>
          </w:tcPr>
          <w:p w14:paraId="5C1EC92F">
            <w:pPr>
              <w:jc w:val="center"/>
              <w:rPr>
                <w:rFonts w:hint="default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单价 （元）</w:t>
            </w:r>
          </w:p>
        </w:tc>
      </w:tr>
      <w:tr w14:paraId="1F08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vAlign w:val="center"/>
          </w:tcPr>
          <w:p w14:paraId="6CC6B12D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GB"/>
              </w:rPr>
              <w:t>1</w:t>
            </w:r>
          </w:p>
        </w:tc>
        <w:tc>
          <w:tcPr>
            <w:tcW w:w="1318" w:type="dxa"/>
            <w:vAlign w:val="center"/>
          </w:tcPr>
          <w:p w14:paraId="1D87F094">
            <w:pPr>
              <w:snapToGrid w:val="0"/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发药扫码设备</w:t>
            </w:r>
          </w:p>
        </w:tc>
        <w:tc>
          <w:tcPr>
            <w:tcW w:w="941" w:type="dxa"/>
            <w:vAlign w:val="center"/>
          </w:tcPr>
          <w:p w14:paraId="03252088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57CED80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828AF04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7270CD7F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1513" w:type="dxa"/>
            <w:vAlign w:val="center"/>
          </w:tcPr>
          <w:p w14:paraId="425DAED0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</w:p>
        </w:tc>
      </w:tr>
      <w:tr w14:paraId="1370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vAlign w:val="center"/>
          </w:tcPr>
          <w:p w14:paraId="7C371E07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318" w:type="dxa"/>
            <w:vAlign w:val="center"/>
          </w:tcPr>
          <w:p w14:paraId="300DB94A">
            <w:pPr>
              <w:snapToGrid w:val="0"/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入库扫码设备</w:t>
            </w:r>
          </w:p>
        </w:tc>
        <w:tc>
          <w:tcPr>
            <w:tcW w:w="941" w:type="dxa"/>
            <w:vAlign w:val="center"/>
          </w:tcPr>
          <w:p w14:paraId="4420A4BA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9D3ECE3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8E3B2B3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13EE3DCC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13" w:type="dxa"/>
            <w:vAlign w:val="center"/>
          </w:tcPr>
          <w:p w14:paraId="5D8516B4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</w:p>
        </w:tc>
      </w:tr>
      <w:tr w14:paraId="443E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vAlign w:val="center"/>
          </w:tcPr>
          <w:p w14:paraId="2CDCB4AF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318" w:type="dxa"/>
            <w:vAlign w:val="center"/>
          </w:tcPr>
          <w:p w14:paraId="0886332A">
            <w:pPr>
              <w:snapToGrid w:val="0"/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无线扫码设备</w:t>
            </w:r>
          </w:p>
        </w:tc>
        <w:tc>
          <w:tcPr>
            <w:tcW w:w="941" w:type="dxa"/>
            <w:vAlign w:val="center"/>
          </w:tcPr>
          <w:p w14:paraId="7610BFBA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1B570C0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14:paraId="1CE2641B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5365221C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13" w:type="dxa"/>
            <w:vAlign w:val="center"/>
          </w:tcPr>
          <w:p w14:paraId="6A3745E4">
            <w:pPr>
              <w:jc w:val="center"/>
              <w:rPr>
                <w:rFonts w:ascii="宋体" w:hAnsi="宋体" w:eastAsia="微软雅黑"/>
                <w:b/>
                <w:bCs/>
                <w:szCs w:val="21"/>
                <w:lang w:val="en-GB"/>
              </w:rPr>
            </w:pPr>
          </w:p>
        </w:tc>
      </w:tr>
      <w:tr w14:paraId="37AF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9" w:type="dxa"/>
            <w:vAlign w:val="center"/>
          </w:tcPr>
          <w:p w14:paraId="6C6B2752"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val="en-GB"/>
              </w:rPr>
            </w:pPr>
          </w:p>
        </w:tc>
        <w:tc>
          <w:tcPr>
            <w:tcW w:w="5941" w:type="dxa"/>
            <w:gridSpan w:val="5"/>
            <w:vAlign w:val="center"/>
          </w:tcPr>
          <w:p w14:paraId="02829A1B">
            <w:pPr>
              <w:jc w:val="center"/>
              <w:rPr>
                <w:rFonts w:ascii="宋体" w:hAnsi="宋体" w:eastAsia="微软雅黑"/>
                <w:b/>
                <w:bCs/>
                <w:szCs w:val="21"/>
              </w:rPr>
            </w:pPr>
            <w:r>
              <w:rPr>
                <w:rFonts w:hint="eastAsia" w:ascii="宋体" w:hAnsi="宋体" w:eastAsia="微软雅黑"/>
                <w:b/>
                <w:bCs/>
                <w:szCs w:val="21"/>
                <w:lang w:val="en-GB"/>
              </w:rPr>
              <w:t>合计：</w:t>
            </w:r>
          </w:p>
        </w:tc>
        <w:tc>
          <w:tcPr>
            <w:tcW w:w="1513" w:type="dxa"/>
            <w:vAlign w:val="center"/>
          </w:tcPr>
          <w:p w14:paraId="675EB76D">
            <w:pPr>
              <w:jc w:val="center"/>
              <w:rPr>
                <w:rFonts w:ascii="宋体" w:hAnsi="宋体" w:eastAsia="微软雅黑"/>
                <w:b/>
                <w:bCs/>
                <w:szCs w:val="21"/>
              </w:rPr>
            </w:pPr>
          </w:p>
        </w:tc>
      </w:tr>
    </w:tbl>
    <w:p w14:paraId="6D15A63A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报价应是甲方验收合格后的价格，包括但不限于服务费、维修费、检测费、设备费、安装费、运输费、人员培训费、质保期内维护费、税费等，除双方有约定，甲方不再支付任何款项。</w:t>
      </w:r>
    </w:p>
    <w:p w14:paraId="02DA6E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69C8"/>
    <w:rsid w:val="14D36F1F"/>
    <w:rsid w:val="5C0B69C8"/>
    <w:rsid w:val="653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6</TotalTime>
  <ScaleCrop>false</ScaleCrop>
  <LinksUpToDate>false</LinksUpToDate>
  <CharactersWithSpaces>118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2026-04-22T01:48:00Z</dcterms:created>
  <dc:creator>高歌</dc:creator>
  <cp:lastModifiedBy>高歌</cp:lastModifiedBy>
  <dcterms:modified xsi:type="dcterms:W3CDTF">2026-06-10T08:09:34Z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E88D266798684379B83366AC64C77BA5_11</vt:lpwstr>
  </property>
  <property fmtid="{D5CDD505-2E9C-101B-9397-08002B2CF9AE}" pid="4" name="KSOTemplateDocerSaveRecord">
    <vt:lpwstr>eyJoZGlkIjoiNzMyZjdlZjRhNGExYzhmZjcyZGYzNWYzOWEyYWU3NWUiLCJ1c2VySWQiOiI0Nzk1Njc4MDMifQ==</vt:lpwstr>
  </property>
</Properties>
</file>