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F994B">
      <w:pPr>
        <w:numPr>
          <w:numId w:val="0"/>
        </w:numPr>
        <w:spacing w:line="360" w:lineRule="auto"/>
        <w:jc w:val="center"/>
        <w:rPr>
          <w:rFonts w:hint="eastAsia" w:ascii="宋体" w:hAnsi="宋体" w:cs="宋体" w:eastAsiaTheme="minorEastAsia"/>
          <w:sz w:val="21"/>
          <w:szCs w:val="21"/>
          <w:lang w:val="en-US" w:eastAsia="zh-CN"/>
        </w:rPr>
      </w:pPr>
      <w:r>
        <w:rPr>
          <w:rStyle w:val="5"/>
          <w:rFonts w:hint="eastAsia"/>
          <w:color w:val="000000"/>
          <w:sz w:val="39"/>
          <w:szCs w:val="39"/>
          <w:shd w:val="clear" w:color="auto" w:fill="FFFFFF"/>
        </w:rPr>
        <w:t>IT信息化设备终端运维服务</w:t>
      </w:r>
      <w:r>
        <w:rPr>
          <w:rStyle w:val="5"/>
          <w:rFonts w:hint="eastAsia"/>
          <w:color w:val="000000"/>
          <w:sz w:val="39"/>
          <w:szCs w:val="39"/>
          <w:shd w:val="clear" w:color="auto" w:fill="FFFFFF"/>
          <w:lang w:val="en-US" w:eastAsia="zh-CN"/>
        </w:rPr>
        <w:t>要求</w:t>
      </w:r>
    </w:p>
    <w:p w14:paraId="1AF08C2C">
      <w:pPr>
        <w:numPr>
          <w:ilvl w:val="0"/>
          <w:numId w:val="1"/>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 w:val="0"/>
          <w:bCs w:val="0"/>
          <w:sz w:val="21"/>
          <w:szCs w:val="21"/>
          <w:lang w:val="zh-CN"/>
        </w:rPr>
        <w:t>人员要求：需</w:t>
      </w:r>
      <w:r>
        <w:rPr>
          <w:rFonts w:hint="eastAsia" w:ascii="宋体" w:hAnsi="宋体" w:eastAsia="宋体" w:cs="宋体"/>
          <w:b w:val="0"/>
          <w:bCs w:val="0"/>
          <w:sz w:val="21"/>
          <w:szCs w:val="21"/>
          <w:lang w:val="en-US" w:eastAsia="zh-CN"/>
        </w:rPr>
        <w:t>2名</w:t>
      </w:r>
      <w:r>
        <w:rPr>
          <w:rFonts w:hint="eastAsia" w:ascii="宋体" w:hAnsi="宋体" w:eastAsia="宋体" w:cs="宋体"/>
          <w:b w:val="0"/>
          <w:bCs w:val="0"/>
          <w:sz w:val="21"/>
          <w:szCs w:val="21"/>
          <w:lang w:val="zh-CN"/>
        </w:rPr>
        <w:t>技术服务人员提供</w:t>
      </w:r>
      <w:r>
        <w:rPr>
          <w:rFonts w:hint="eastAsia" w:ascii="宋体" w:hAnsi="宋体" w:eastAsia="宋体" w:cs="宋体"/>
          <w:b w:val="0"/>
          <w:bCs w:val="0"/>
          <w:sz w:val="21"/>
          <w:szCs w:val="21"/>
          <w:lang w:eastAsia="zh-CN"/>
        </w:rPr>
        <w:t>全场景</w:t>
      </w:r>
      <w:r>
        <w:rPr>
          <w:rFonts w:hint="eastAsia" w:ascii="宋体" w:hAnsi="宋体" w:eastAsia="宋体" w:cs="宋体"/>
          <w:b w:val="0"/>
          <w:bCs w:val="0"/>
          <w:sz w:val="21"/>
          <w:szCs w:val="21"/>
          <w:lang w:val="zh-CN"/>
        </w:rPr>
        <w:t>驻守</w:t>
      </w:r>
      <w:r>
        <w:rPr>
          <w:rFonts w:hint="eastAsia" w:ascii="宋体" w:hAnsi="宋体" w:eastAsia="宋体" w:cs="宋体"/>
          <w:b w:val="0"/>
          <w:bCs w:val="0"/>
          <w:sz w:val="21"/>
          <w:szCs w:val="21"/>
          <w:lang w:eastAsia="zh-CN"/>
        </w:rPr>
        <w:t>运维服务</w:t>
      </w:r>
      <w:r>
        <w:rPr>
          <w:rFonts w:hint="eastAsia" w:ascii="宋体" w:hAnsi="宋体" w:eastAsia="宋体" w:cs="宋体"/>
          <w:sz w:val="21"/>
          <w:szCs w:val="21"/>
          <w:lang w:eastAsia="zh-CN"/>
        </w:rPr>
        <w:t>；</w:t>
      </w:r>
      <w:r>
        <w:rPr>
          <w:rFonts w:hint="eastAsia" w:ascii="宋体" w:hAnsi="宋体" w:eastAsia="宋体" w:cs="宋体"/>
          <w:b w:val="0"/>
          <w:bCs w:val="0"/>
          <w:sz w:val="21"/>
          <w:szCs w:val="21"/>
          <w:lang w:val="zh-CN"/>
        </w:rPr>
        <w:t>如遇紧急特殊情况</w:t>
      </w:r>
      <w:r>
        <w:rPr>
          <w:rFonts w:hint="eastAsia" w:ascii="宋体" w:hAnsi="宋体" w:eastAsia="宋体" w:cs="宋体"/>
          <w:b w:val="0"/>
          <w:bCs w:val="0"/>
          <w:sz w:val="21"/>
          <w:szCs w:val="21"/>
          <w:lang w:val="en-US" w:eastAsia="zh-CN"/>
        </w:rPr>
        <w:t>双方</w:t>
      </w:r>
      <w:r>
        <w:rPr>
          <w:rFonts w:hint="eastAsia" w:ascii="宋体" w:hAnsi="宋体" w:eastAsia="宋体" w:cs="宋体"/>
          <w:b w:val="0"/>
          <w:bCs w:val="0"/>
          <w:sz w:val="21"/>
          <w:szCs w:val="21"/>
          <w:lang w:val="zh-CN"/>
        </w:rPr>
        <w:t>可协商临时增派技术人员以满足任务完成期限为止，</w:t>
      </w:r>
      <w:r>
        <w:rPr>
          <w:rFonts w:hint="eastAsia" w:ascii="宋体" w:hAnsi="宋体" w:eastAsia="宋体" w:cs="宋体"/>
          <w:b w:val="0"/>
          <w:bCs w:val="0"/>
          <w:sz w:val="21"/>
          <w:szCs w:val="21"/>
          <w:lang w:eastAsia="zh-CN"/>
        </w:rPr>
        <w:t>需服从医院统一调度，人员</w:t>
      </w:r>
      <w:r>
        <w:rPr>
          <w:rFonts w:hint="eastAsia" w:ascii="宋体" w:hAnsi="宋体" w:eastAsia="宋体" w:cs="宋体"/>
          <w:sz w:val="21"/>
          <w:szCs w:val="21"/>
          <w:lang w:eastAsia="zh-CN"/>
        </w:rPr>
        <w:t>需</w:t>
      </w:r>
      <w:r>
        <w:rPr>
          <w:rFonts w:hint="eastAsia" w:ascii="宋体" w:hAnsi="宋体" w:eastAsia="宋体" w:cs="宋体"/>
          <w:sz w:val="21"/>
          <w:szCs w:val="21"/>
        </w:rPr>
        <w:t>精通电脑</w:t>
      </w:r>
      <w:r>
        <w:rPr>
          <w:rFonts w:hint="eastAsia" w:ascii="宋体" w:hAnsi="宋体" w:eastAsia="宋体" w:cs="宋体"/>
          <w:sz w:val="21"/>
          <w:szCs w:val="21"/>
          <w:lang w:eastAsia="zh-CN"/>
        </w:rPr>
        <w:t>软</w:t>
      </w:r>
      <w:r>
        <w:rPr>
          <w:rFonts w:hint="eastAsia" w:ascii="宋体" w:hAnsi="宋体" w:eastAsia="宋体" w:cs="宋体"/>
          <w:sz w:val="21"/>
          <w:szCs w:val="21"/>
        </w:rPr>
        <w:t>硬件、打印机</w:t>
      </w:r>
      <w:r>
        <w:rPr>
          <w:rFonts w:hint="eastAsia" w:ascii="宋体" w:hAnsi="宋体" w:eastAsia="宋体" w:cs="宋体"/>
          <w:sz w:val="21"/>
          <w:szCs w:val="21"/>
          <w:lang w:eastAsia="zh-CN"/>
        </w:rPr>
        <w:t>、电话</w:t>
      </w:r>
      <w:r>
        <w:rPr>
          <w:rFonts w:hint="eastAsia" w:ascii="宋体" w:hAnsi="宋体" w:eastAsia="宋体" w:cs="宋体"/>
          <w:sz w:val="21"/>
          <w:szCs w:val="21"/>
          <w:lang w:val="en-US" w:eastAsia="zh-CN"/>
        </w:rPr>
        <w:t>程控系统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IPTV系统、应急呼叫系统、虚拟局域网</w:t>
      </w:r>
      <w:r>
        <w:rPr>
          <w:rFonts w:hint="eastAsia" w:ascii="宋体" w:hAnsi="宋体" w:eastAsia="宋体" w:cs="宋体"/>
          <w:sz w:val="21"/>
          <w:szCs w:val="21"/>
          <w:lang w:eastAsia="zh-CN"/>
        </w:rPr>
        <w:t>系统、</w:t>
      </w:r>
      <w:r>
        <w:rPr>
          <w:rFonts w:hint="eastAsia" w:ascii="宋体" w:hAnsi="宋体" w:eastAsia="宋体" w:cs="宋体"/>
          <w:sz w:val="21"/>
          <w:szCs w:val="21"/>
          <w:lang w:val="en-US" w:eastAsia="zh-CN"/>
        </w:rPr>
        <w:t>各类信息屏LED显示系统、排队叫号显示屏系统、多媒体系统、视频会议系统、自助打印终端等</w:t>
      </w:r>
      <w:r>
        <w:rPr>
          <w:rFonts w:hint="eastAsia" w:ascii="宋体" w:hAnsi="宋体" w:eastAsia="宋体" w:cs="宋体"/>
          <w:sz w:val="21"/>
          <w:szCs w:val="21"/>
          <w:lang w:eastAsia="zh-CN"/>
        </w:rPr>
        <w:t>的故障辨别及维修维护能力</w:t>
      </w:r>
      <w:r>
        <w:rPr>
          <w:rFonts w:hint="eastAsia" w:ascii="宋体" w:hAnsi="宋体" w:eastAsia="宋体" w:cs="宋体"/>
          <w:sz w:val="21"/>
          <w:szCs w:val="21"/>
        </w:rPr>
        <w:t>。</w:t>
      </w:r>
    </w:p>
    <w:p w14:paraId="01212103">
      <w:pPr>
        <w:numPr>
          <w:ilvl w:val="0"/>
          <w:numId w:val="1"/>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具备快速</w:t>
      </w:r>
      <w:r>
        <w:rPr>
          <w:rFonts w:hint="eastAsia" w:ascii="宋体" w:hAnsi="宋体" w:eastAsia="宋体" w:cs="宋体"/>
          <w:sz w:val="21"/>
          <w:szCs w:val="21"/>
        </w:rPr>
        <w:t>处理</w:t>
      </w:r>
      <w:r>
        <w:rPr>
          <w:rFonts w:hint="eastAsia" w:ascii="宋体" w:hAnsi="宋体" w:eastAsia="宋体" w:cs="宋体"/>
          <w:sz w:val="21"/>
          <w:szCs w:val="21"/>
          <w:lang w:eastAsia="zh-CN"/>
        </w:rPr>
        <w:t>医院所有业务</w:t>
      </w:r>
      <w:r>
        <w:rPr>
          <w:rFonts w:hint="eastAsia" w:ascii="宋体" w:hAnsi="宋体" w:eastAsia="宋体" w:cs="宋体"/>
          <w:sz w:val="21"/>
          <w:szCs w:val="21"/>
        </w:rPr>
        <w:t>软件系统常见问题</w:t>
      </w:r>
      <w:r>
        <w:rPr>
          <w:rFonts w:hint="eastAsia" w:ascii="宋体" w:hAnsi="宋体" w:eastAsia="宋体" w:cs="宋体"/>
          <w:sz w:val="21"/>
          <w:szCs w:val="21"/>
          <w:lang w:eastAsia="zh-CN"/>
        </w:rPr>
        <w:t>的能力；如</w:t>
      </w:r>
      <w:r>
        <w:rPr>
          <w:rFonts w:hint="eastAsia" w:ascii="宋体" w:hAnsi="宋体" w:eastAsia="宋体" w:cs="宋体"/>
          <w:sz w:val="21"/>
          <w:szCs w:val="21"/>
          <w:lang w:val="en-US" w:eastAsia="zh-CN"/>
        </w:rPr>
        <w:t>HIS ，LIS等客户端数据库重新安装配置等、软件打印配置及常见故障</w:t>
      </w:r>
      <w:r>
        <w:rPr>
          <w:rFonts w:hint="eastAsia" w:ascii="宋体" w:hAnsi="宋体" w:eastAsia="宋体" w:cs="宋体"/>
          <w:sz w:val="21"/>
          <w:szCs w:val="21"/>
          <w:lang w:eastAsia="zh-CN"/>
        </w:rPr>
        <w:t>辨别</w:t>
      </w:r>
      <w:r>
        <w:rPr>
          <w:rFonts w:hint="eastAsia" w:ascii="宋体" w:hAnsi="宋体" w:eastAsia="宋体" w:cs="宋体"/>
          <w:sz w:val="21"/>
          <w:szCs w:val="21"/>
          <w:lang w:val="en-US" w:eastAsia="zh-CN"/>
        </w:rPr>
        <w:t>处理</w:t>
      </w:r>
      <w:bookmarkStart w:id="0" w:name="_GoBack"/>
      <w:bookmarkEnd w:id="0"/>
      <w:r>
        <w:rPr>
          <w:rFonts w:hint="eastAsia" w:ascii="宋体" w:hAnsi="宋体" w:eastAsia="宋体" w:cs="宋体"/>
          <w:sz w:val="21"/>
          <w:szCs w:val="21"/>
          <w:lang w:val="en-US" w:eastAsia="zh-CN"/>
        </w:rPr>
        <w:t>等。</w:t>
      </w:r>
    </w:p>
    <w:p w14:paraId="4DE08A60">
      <w:pPr>
        <w:numPr>
          <w:ilvl w:val="0"/>
          <w:numId w:val="1"/>
        </w:num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负责医院的</w:t>
      </w:r>
      <w:r>
        <w:rPr>
          <w:rFonts w:hint="eastAsia" w:ascii="宋体" w:hAnsi="宋体" w:eastAsia="宋体" w:cs="宋体"/>
          <w:sz w:val="21"/>
          <w:szCs w:val="21"/>
          <w:lang w:eastAsia="zh-CN"/>
        </w:rPr>
        <w:t>所有</w:t>
      </w:r>
      <w:r>
        <w:rPr>
          <w:rFonts w:hint="eastAsia" w:ascii="宋体" w:hAnsi="宋体" w:eastAsia="宋体" w:cs="宋体"/>
          <w:sz w:val="21"/>
          <w:szCs w:val="21"/>
        </w:rPr>
        <w:t>打印机、彩</w:t>
      </w:r>
      <w:r>
        <w:rPr>
          <w:rFonts w:hint="eastAsia" w:ascii="宋体" w:hAnsi="宋体" w:eastAsia="宋体" w:cs="宋体"/>
          <w:sz w:val="21"/>
          <w:szCs w:val="21"/>
          <w:lang w:val="en-US" w:eastAsia="zh-CN"/>
        </w:rPr>
        <w:t>/黑</w:t>
      </w:r>
      <w:r>
        <w:rPr>
          <w:rFonts w:hint="eastAsia" w:ascii="宋体" w:hAnsi="宋体" w:eastAsia="宋体" w:cs="宋体"/>
          <w:sz w:val="21"/>
          <w:szCs w:val="21"/>
        </w:rPr>
        <w:t>激光、喷墨、针式、条码、</w:t>
      </w:r>
      <w:r>
        <w:rPr>
          <w:rFonts w:hint="eastAsia" w:ascii="宋体" w:hAnsi="宋体" w:eastAsia="宋体" w:cs="宋体"/>
          <w:sz w:val="21"/>
          <w:szCs w:val="21"/>
          <w:lang w:eastAsia="zh-CN"/>
        </w:rPr>
        <w:t>大型复印机、</w:t>
      </w:r>
      <w:r>
        <w:rPr>
          <w:rFonts w:hint="eastAsia" w:ascii="宋体" w:hAnsi="宋体" w:eastAsia="宋体" w:cs="宋体"/>
          <w:sz w:val="21"/>
          <w:szCs w:val="21"/>
        </w:rPr>
        <w:t>多功能一体机等打印设备的</w:t>
      </w:r>
      <w:r>
        <w:rPr>
          <w:rFonts w:hint="eastAsia" w:ascii="宋体" w:hAnsi="宋体" w:eastAsia="宋体" w:cs="宋体"/>
          <w:sz w:val="21"/>
          <w:szCs w:val="21"/>
          <w:lang w:eastAsia="zh-CN"/>
        </w:rPr>
        <w:t>现场快修、</w:t>
      </w:r>
      <w:r>
        <w:rPr>
          <w:rFonts w:hint="eastAsia" w:ascii="宋体" w:hAnsi="宋体" w:eastAsia="宋体" w:cs="宋体"/>
          <w:sz w:val="21"/>
          <w:szCs w:val="21"/>
        </w:rPr>
        <w:t>日常维护、故障修复、驱动安装</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网络</w:t>
      </w:r>
      <w:r>
        <w:rPr>
          <w:rFonts w:hint="eastAsia" w:ascii="宋体" w:hAnsi="宋体" w:eastAsia="宋体" w:cs="宋体"/>
          <w:sz w:val="21"/>
          <w:szCs w:val="21"/>
          <w:lang w:eastAsia="zh-CN"/>
        </w:rPr>
        <w:t>接入</w:t>
      </w:r>
      <w:r>
        <w:rPr>
          <w:rFonts w:hint="eastAsia" w:ascii="宋体" w:hAnsi="宋体" w:eastAsia="宋体" w:cs="宋体"/>
          <w:sz w:val="21"/>
          <w:szCs w:val="21"/>
        </w:rPr>
        <w:t>等与打印相关的维护服务，以及打印机的维护管理</w:t>
      </w:r>
      <w:r>
        <w:rPr>
          <w:rFonts w:hint="eastAsia" w:ascii="宋体" w:hAnsi="宋体" w:eastAsia="宋体" w:cs="宋体"/>
          <w:sz w:val="21"/>
          <w:szCs w:val="21"/>
          <w:lang w:eastAsia="zh-CN"/>
        </w:rPr>
        <w:t>，</w:t>
      </w:r>
      <w:r>
        <w:rPr>
          <w:rFonts w:hint="eastAsia" w:ascii="宋体" w:hAnsi="宋体" w:eastAsia="宋体" w:cs="宋体"/>
          <w:sz w:val="21"/>
          <w:szCs w:val="21"/>
        </w:rPr>
        <w:t>资产</w:t>
      </w:r>
      <w:r>
        <w:rPr>
          <w:rFonts w:hint="eastAsia" w:ascii="宋体" w:hAnsi="宋体" w:eastAsia="宋体" w:cs="宋体"/>
          <w:sz w:val="21"/>
          <w:szCs w:val="21"/>
          <w:lang w:eastAsia="zh-CN"/>
        </w:rPr>
        <w:t>管理</w:t>
      </w:r>
      <w:r>
        <w:rPr>
          <w:rFonts w:hint="eastAsia" w:ascii="宋体" w:hAnsi="宋体" w:eastAsia="宋体" w:cs="宋体"/>
          <w:i w:val="0"/>
          <w:iCs w:val="0"/>
          <w:caps w:val="0"/>
          <w:color w:val="1F2329"/>
          <w:spacing w:val="0"/>
          <w:sz w:val="21"/>
          <w:szCs w:val="21"/>
          <w:shd w:val="clear" w:color="auto" w:fill="FFFFFF"/>
        </w:rPr>
        <w:t>盘点清查</w:t>
      </w:r>
      <w:r>
        <w:rPr>
          <w:rFonts w:hint="eastAsia" w:ascii="宋体" w:hAnsi="宋体" w:eastAsia="宋体" w:cs="宋体"/>
          <w:i w:val="0"/>
          <w:iCs w:val="0"/>
          <w:caps w:val="0"/>
          <w:color w:val="1F2329"/>
          <w:spacing w:val="0"/>
          <w:sz w:val="21"/>
          <w:szCs w:val="21"/>
          <w:shd w:val="clear" w:color="auto" w:fill="FFFFFF"/>
          <w:lang w:eastAsia="zh-CN"/>
        </w:rPr>
        <w:t>，</w:t>
      </w:r>
      <w:r>
        <w:rPr>
          <w:rFonts w:hint="eastAsia" w:ascii="宋体" w:hAnsi="宋体" w:eastAsia="宋体" w:cs="宋体"/>
          <w:color w:val="000000"/>
          <w:kern w:val="0"/>
          <w:sz w:val="21"/>
          <w:szCs w:val="21"/>
          <w:lang w:val="en-US" w:eastAsia="zh-CN" w:bidi="ar"/>
        </w:rPr>
        <w:t>技术服务咨询</w:t>
      </w:r>
      <w:r>
        <w:rPr>
          <w:rFonts w:hint="eastAsia" w:ascii="宋体" w:hAnsi="宋体" w:eastAsia="宋体" w:cs="宋体"/>
          <w:i w:val="0"/>
          <w:iCs w:val="0"/>
          <w:caps w:val="0"/>
          <w:color w:val="1F2329"/>
          <w:spacing w:val="0"/>
          <w:sz w:val="21"/>
          <w:szCs w:val="21"/>
          <w:shd w:val="clear" w:color="auto" w:fill="FFFFFF"/>
          <w:lang w:eastAsia="zh-CN"/>
        </w:rPr>
        <w:t>等</w:t>
      </w:r>
      <w:r>
        <w:rPr>
          <w:rFonts w:hint="eastAsia" w:ascii="宋体" w:hAnsi="宋体" w:eastAsia="宋体" w:cs="宋体"/>
          <w:sz w:val="21"/>
          <w:szCs w:val="21"/>
        </w:rPr>
        <w:t>。</w:t>
      </w:r>
    </w:p>
    <w:p w14:paraId="1BDFCA9A">
      <w:pPr>
        <w:numPr>
          <w:ilvl w:val="0"/>
          <w:numId w:val="1"/>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负责对医院的各种型号计算机</w:t>
      </w:r>
      <w:r>
        <w:rPr>
          <w:rFonts w:hint="eastAsia" w:ascii="宋体" w:hAnsi="宋体" w:eastAsia="宋体" w:cs="宋体"/>
          <w:sz w:val="21"/>
          <w:szCs w:val="21"/>
          <w:lang w:eastAsia="zh-CN"/>
        </w:rPr>
        <w:t>终端</w:t>
      </w:r>
      <w:r>
        <w:rPr>
          <w:rFonts w:hint="eastAsia" w:ascii="宋体" w:hAnsi="宋体" w:eastAsia="宋体" w:cs="宋体"/>
          <w:sz w:val="21"/>
          <w:szCs w:val="21"/>
        </w:rPr>
        <w:t>、</w:t>
      </w:r>
      <w:r>
        <w:rPr>
          <w:rFonts w:hint="eastAsia" w:ascii="宋体" w:hAnsi="宋体" w:eastAsia="宋体" w:cs="宋体"/>
          <w:sz w:val="21"/>
          <w:szCs w:val="21"/>
          <w:lang w:eastAsia="zh-CN"/>
        </w:rPr>
        <w:t>包括但不限于：软硬件故障排查、硬件零部件更换、操作系统重装（</w:t>
      </w:r>
      <w:r>
        <w:rPr>
          <w:rFonts w:hint="eastAsia" w:ascii="宋体" w:hAnsi="宋体" w:eastAsia="宋体" w:cs="宋体"/>
          <w:sz w:val="21"/>
          <w:szCs w:val="21"/>
          <w:lang w:val="en-US" w:eastAsia="zh-CN"/>
        </w:rPr>
        <w:t>Windows及国产</w:t>
      </w:r>
      <w:r>
        <w:rPr>
          <w:rFonts w:hint="eastAsia" w:ascii="宋体" w:hAnsi="宋体" w:eastAsia="宋体" w:cs="宋体"/>
          <w:sz w:val="21"/>
          <w:szCs w:val="21"/>
          <w:lang w:eastAsia="zh-CN"/>
        </w:rPr>
        <w:t>）、医院业务软件安装，</w:t>
      </w:r>
      <w:r>
        <w:rPr>
          <w:rFonts w:hint="eastAsia" w:ascii="宋体" w:hAnsi="宋体" w:eastAsia="宋体" w:cs="宋体"/>
          <w:sz w:val="21"/>
          <w:szCs w:val="21"/>
          <w:lang w:val="en-US" w:eastAsia="zh-CN"/>
        </w:rPr>
        <w:t>HIS, LIS</w:t>
      </w:r>
      <w:r>
        <w:rPr>
          <w:rFonts w:hint="eastAsia" w:ascii="宋体" w:hAnsi="宋体" w:eastAsia="宋体" w:cs="宋体"/>
          <w:sz w:val="21"/>
          <w:szCs w:val="21"/>
          <w:lang w:eastAsia="zh-CN"/>
        </w:rPr>
        <w:t>数据库安装配置及</w:t>
      </w:r>
      <w:r>
        <w:rPr>
          <w:rFonts w:hint="eastAsia" w:ascii="宋体" w:hAnsi="宋体" w:eastAsia="宋体" w:cs="宋体"/>
          <w:sz w:val="21"/>
          <w:szCs w:val="21"/>
        </w:rPr>
        <w:t>日常</w:t>
      </w:r>
      <w:r>
        <w:rPr>
          <w:rFonts w:hint="eastAsia" w:ascii="宋体" w:hAnsi="宋体" w:eastAsia="宋体" w:cs="宋体"/>
          <w:sz w:val="21"/>
          <w:szCs w:val="21"/>
          <w:lang w:eastAsia="zh-CN"/>
        </w:rPr>
        <w:t>故障排除</w:t>
      </w:r>
      <w:r>
        <w:rPr>
          <w:rFonts w:hint="eastAsia" w:ascii="宋体" w:hAnsi="宋体" w:eastAsia="宋体" w:cs="宋体"/>
          <w:sz w:val="21"/>
          <w:szCs w:val="21"/>
        </w:rPr>
        <w:t>维护、</w:t>
      </w:r>
      <w:r>
        <w:rPr>
          <w:rFonts w:hint="eastAsia" w:ascii="宋体" w:hAnsi="宋体" w:eastAsia="宋体" w:cs="宋体"/>
          <w:sz w:val="21"/>
          <w:szCs w:val="21"/>
          <w:lang w:eastAsia="zh-CN"/>
        </w:rPr>
        <w:t>周边配件及其外设（</w:t>
      </w:r>
      <w:r>
        <w:rPr>
          <w:rFonts w:hint="eastAsia" w:ascii="宋体" w:hAnsi="宋体" w:eastAsia="宋体" w:cs="宋体"/>
          <w:sz w:val="21"/>
          <w:szCs w:val="21"/>
          <w:lang w:val="en-US" w:eastAsia="zh-CN"/>
        </w:rPr>
        <w:t>包括但不限于打印机、扫码器、高拍仪、数字签名板</w:t>
      </w:r>
      <w:r>
        <w:rPr>
          <w:rFonts w:hint="eastAsia" w:ascii="宋体" w:hAnsi="宋体" w:eastAsia="宋体" w:cs="宋体"/>
          <w:sz w:val="21"/>
          <w:szCs w:val="21"/>
          <w:lang w:eastAsia="zh-CN"/>
        </w:rPr>
        <w:t>）的</w:t>
      </w:r>
      <w:r>
        <w:rPr>
          <w:rFonts w:hint="eastAsia" w:ascii="宋体" w:hAnsi="宋体" w:eastAsia="宋体" w:cs="宋体"/>
          <w:sz w:val="21"/>
          <w:szCs w:val="21"/>
        </w:rPr>
        <w:t>故障</w:t>
      </w:r>
      <w:r>
        <w:rPr>
          <w:rFonts w:hint="eastAsia" w:ascii="宋体" w:hAnsi="宋体" w:eastAsia="宋体" w:cs="宋体"/>
          <w:sz w:val="21"/>
          <w:szCs w:val="21"/>
          <w:lang w:eastAsia="zh-CN"/>
        </w:rPr>
        <w:t>处理及</w:t>
      </w:r>
      <w:r>
        <w:rPr>
          <w:rFonts w:hint="eastAsia" w:ascii="宋体" w:hAnsi="宋体" w:eastAsia="宋体" w:cs="宋体"/>
          <w:sz w:val="21"/>
          <w:szCs w:val="21"/>
        </w:rPr>
        <w:t>修复</w:t>
      </w:r>
      <w:r>
        <w:rPr>
          <w:rFonts w:hint="eastAsia" w:ascii="宋体" w:hAnsi="宋体" w:eastAsia="宋体" w:cs="宋体"/>
          <w:sz w:val="21"/>
          <w:szCs w:val="21"/>
          <w:lang w:eastAsia="zh-CN"/>
        </w:rPr>
        <w:t>、信息化终端设备的国产化（信创）系统安装、适配、测试及故障排查等工作（以终端设备层面为主）、并配合</w:t>
      </w:r>
      <w:r>
        <w:rPr>
          <w:rFonts w:hint="eastAsia" w:ascii="宋体" w:hAnsi="宋体" w:eastAsia="宋体" w:cs="宋体"/>
          <w:sz w:val="21"/>
          <w:szCs w:val="21"/>
        </w:rPr>
        <w:t>资产</w:t>
      </w:r>
      <w:r>
        <w:rPr>
          <w:rFonts w:hint="eastAsia" w:ascii="宋体" w:hAnsi="宋体" w:eastAsia="宋体" w:cs="宋体"/>
          <w:sz w:val="21"/>
          <w:szCs w:val="21"/>
          <w:lang w:eastAsia="zh-CN"/>
        </w:rPr>
        <w:t>管理</w:t>
      </w:r>
      <w:r>
        <w:rPr>
          <w:rFonts w:hint="eastAsia" w:ascii="宋体" w:hAnsi="宋体" w:eastAsia="宋体" w:cs="宋体"/>
          <w:i w:val="0"/>
          <w:iCs w:val="0"/>
          <w:caps w:val="0"/>
          <w:color w:val="1F2329"/>
          <w:spacing w:val="0"/>
          <w:sz w:val="21"/>
          <w:szCs w:val="21"/>
          <w:shd w:val="clear" w:color="auto" w:fill="FFFFFF"/>
        </w:rPr>
        <w:t>盘点清查</w:t>
      </w:r>
      <w:r>
        <w:rPr>
          <w:rFonts w:hint="eastAsia" w:ascii="宋体" w:hAnsi="宋体" w:eastAsia="宋体" w:cs="宋体"/>
          <w:i w:val="0"/>
          <w:iCs w:val="0"/>
          <w:caps w:val="0"/>
          <w:color w:val="1F2329"/>
          <w:spacing w:val="0"/>
          <w:sz w:val="21"/>
          <w:szCs w:val="21"/>
          <w:shd w:val="clear" w:color="auto" w:fill="FFFFFF"/>
          <w:lang w:eastAsia="zh-CN"/>
        </w:rPr>
        <w:t>、</w:t>
      </w:r>
      <w:r>
        <w:rPr>
          <w:rFonts w:hint="eastAsia" w:ascii="宋体" w:hAnsi="宋体" w:eastAsia="宋体" w:cs="宋体"/>
          <w:i w:val="0"/>
          <w:iCs w:val="0"/>
          <w:caps w:val="0"/>
          <w:color w:val="1F2329"/>
          <w:spacing w:val="0"/>
          <w:sz w:val="21"/>
          <w:szCs w:val="21"/>
          <w:shd w:val="clear" w:color="auto" w:fill="FFFFFF"/>
        </w:rPr>
        <w:t>报废处置</w:t>
      </w:r>
      <w:r>
        <w:rPr>
          <w:rFonts w:hint="eastAsia" w:ascii="宋体" w:hAnsi="宋体" w:eastAsia="宋体" w:cs="宋体"/>
          <w:i w:val="0"/>
          <w:iCs w:val="0"/>
          <w:caps w:val="0"/>
          <w:color w:val="1F2329"/>
          <w:spacing w:val="0"/>
          <w:sz w:val="21"/>
          <w:szCs w:val="21"/>
          <w:shd w:val="clear" w:color="auto" w:fill="FFFFFF"/>
          <w:lang w:eastAsia="zh-CN"/>
        </w:rPr>
        <w:t>、设备升级建议</w:t>
      </w:r>
      <w:r>
        <w:rPr>
          <w:rFonts w:hint="eastAsia" w:ascii="宋体" w:hAnsi="宋体" w:eastAsia="宋体" w:cs="宋体"/>
          <w:i w:val="0"/>
          <w:iCs w:val="0"/>
          <w:caps w:val="0"/>
          <w:color w:val="000000"/>
          <w:spacing w:val="0"/>
          <w:sz w:val="21"/>
          <w:szCs w:val="21"/>
          <w:shd w:val="clear" w:color="auto" w:fill="FFFFFF"/>
          <w:lang w:eastAsia="zh-CN"/>
        </w:rPr>
        <w:t>及</w:t>
      </w:r>
      <w:r>
        <w:rPr>
          <w:rFonts w:hint="eastAsia" w:ascii="宋体" w:hAnsi="宋体" w:eastAsia="宋体" w:cs="宋体"/>
          <w:color w:val="000000"/>
          <w:kern w:val="0"/>
          <w:sz w:val="21"/>
          <w:szCs w:val="21"/>
          <w:lang w:val="en-US" w:eastAsia="zh-CN" w:bidi="ar"/>
        </w:rPr>
        <w:t>技术服务咨询</w:t>
      </w:r>
      <w:r>
        <w:rPr>
          <w:rFonts w:hint="eastAsia" w:ascii="宋体" w:hAnsi="宋体" w:eastAsia="宋体" w:cs="宋体"/>
          <w:i w:val="0"/>
          <w:iCs w:val="0"/>
          <w:caps w:val="0"/>
          <w:color w:val="000000"/>
          <w:spacing w:val="0"/>
          <w:sz w:val="21"/>
          <w:szCs w:val="21"/>
          <w:shd w:val="clear" w:color="auto" w:fill="FFFFFF"/>
        </w:rPr>
        <w:t>等</w:t>
      </w:r>
      <w:r>
        <w:rPr>
          <w:rFonts w:hint="eastAsia" w:ascii="宋体" w:hAnsi="宋体" w:eastAsia="宋体" w:cs="宋体"/>
          <w:i w:val="0"/>
          <w:iCs w:val="0"/>
          <w:caps w:val="0"/>
          <w:color w:val="000000"/>
          <w:spacing w:val="0"/>
          <w:sz w:val="21"/>
          <w:szCs w:val="21"/>
          <w:shd w:val="clear" w:color="auto" w:fill="FFFFFF"/>
          <w:lang w:eastAsia="zh-CN"/>
        </w:rPr>
        <w:t>。</w:t>
      </w:r>
    </w:p>
    <w:p w14:paraId="11472C8F">
      <w:pPr>
        <w:numPr>
          <w:ilvl w:val="0"/>
          <w:numId w:val="1"/>
        </w:numPr>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负责</w:t>
      </w:r>
      <w:r>
        <w:rPr>
          <w:rFonts w:hint="eastAsia" w:ascii="宋体" w:hAnsi="宋体" w:eastAsia="宋体" w:cs="宋体"/>
          <w:sz w:val="21"/>
          <w:szCs w:val="21"/>
          <w:lang w:eastAsia="zh-CN"/>
        </w:rPr>
        <w:t>所有</w:t>
      </w:r>
      <w:r>
        <w:rPr>
          <w:rFonts w:hint="eastAsia" w:ascii="宋体" w:hAnsi="宋体" w:eastAsia="宋体" w:cs="宋体"/>
          <w:sz w:val="21"/>
          <w:szCs w:val="21"/>
        </w:rPr>
        <w:t>软件的安装、配置、更新及</w:t>
      </w:r>
      <w:r>
        <w:rPr>
          <w:rFonts w:hint="eastAsia" w:ascii="宋体" w:hAnsi="宋体" w:eastAsia="宋体" w:cs="宋体"/>
          <w:sz w:val="21"/>
          <w:szCs w:val="21"/>
          <w:lang w:eastAsia="zh-CN"/>
        </w:rPr>
        <w:t>所有</w:t>
      </w:r>
      <w:r>
        <w:rPr>
          <w:rFonts w:hint="eastAsia" w:ascii="宋体" w:hAnsi="宋体" w:eastAsia="宋体" w:cs="宋体"/>
          <w:sz w:val="21"/>
          <w:szCs w:val="21"/>
        </w:rPr>
        <w:t>问题处理</w:t>
      </w:r>
      <w:r>
        <w:rPr>
          <w:rFonts w:hint="eastAsia" w:ascii="宋体" w:hAnsi="宋体" w:eastAsia="宋体" w:cs="宋体"/>
          <w:sz w:val="21"/>
          <w:szCs w:val="21"/>
          <w:lang w:eastAsia="zh-CN"/>
        </w:rPr>
        <w:t>，如：</w:t>
      </w:r>
      <w:r>
        <w:rPr>
          <w:rFonts w:hint="eastAsia" w:ascii="宋体" w:hAnsi="宋体" w:eastAsia="宋体" w:cs="宋体"/>
          <w:sz w:val="21"/>
          <w:szCs w:val="21"/>
        </w:rPr>
        <w:t>办公软件、</w:t>
      </w:r>
      <w:r>
        <w:rPr>
          <w:rFonts w:hint="eastAsia" w:ascii="宋体" w:hAnsi="宋体" w:eastAsia="宋体" w:cs="宋体"/>
          <w:sz w:val="21"/>
          <w:szCs w:val="21"/>
          <w:lang w:eastAsia="zh-CN"/>
        </w:rPr>
        <w:t>杀毒</w:t>
      </w:r>
      <w:r>
        <w:rPr>
          <w:rFonts w:hint="eastAsia" w:ascii="宋体" w:hAnsi="宋体" w:eastAsia="宋体" w:cs="宋体"/>
          <w:sz w:val="21"/>
          <w:szCs w:val="21"/>
        </w:rPr>
        <w:t>软件、安全</w:t>
      </w:r>
      <w:r>
        <w:rPr>
          <w:rFonts w:hint="eastAsia" w:ascii="宋体" w:hAnsi="宋体" w:eastAsia="宋体" w:cs="宋体"/>
          <w:sz w:val="21"/>
          <w:szCs w:val="21"/>
          <w:lang w:eastAsia="zh-CN"/>
        </w:rPr>
        <w:t>管控</w:t>
      </w:r>
      <w:r>
        <w:rPr>
          <w:rFonts w:hint="eastAsia" w:ascii="宋体" w:hAnsi="宋体" w:eastAsia="宋体" w:cs="宋体"/>
          <w:sz w:val="21"/>
          <w:szCs w:val="21"/>
        </w:rPr>
        <w:t>软件等；</w:t>
      </w:r>
      <w:r>
        <w:rPr>
          <w:rFonts w:hint="eastAsia" w:ascii="宋体" w:hAnsi="宋体" w:eastAsia="宋体" w:cs="宋体"/>
          <w:sz w:val="21"/>
          <w:szCs w:val="21"/>
          <w:lang w:eastAsia="zh-CN"/>
        </w:rPr>
        <w:t>并</w:t>
      </w:r>
      <w:r>
        <w:rPr>
          <w:rFonts w:hint="eastAsia" w:ascii="宋体" w:hAnsi="宋体" w:eastAsia="宋体" w:cs="宋体"/>
          <w:sz w:val="21"/>
          <w:szCs w:val="21"/>
        </w:rPr>
        <w:t>协助信息</w:t>
      </w:r>
      <w:r>
        <w:rPr>
          <w:rFonts w:hint="eastAsia" w:ascii="宋体" w:hAnsi="宋体" w:eastAsia="宋体" w:cs="宋体"/>
          <w:sz w:val="21"/>
          <w:szCs w:val="21"/>
          <w:lang w:eastAsia="zh-CN"/>
        </w:rPr>
        <w:t>管理部</w:t>
      </w:r>
      <w:r>
        <w:rPr>
          <w:rFonts w:hint="eastAsia" w:ascii="宋体" w:hAnsi="宋体" w:eastAsia="宋体" w:cs="宋体"/>
          <w:sz w:val="21"/>
          <w:szCs w:val="21"/>
        </w:rPr>
        <w:t>完成终端</w:t>
      </w:r>
      <w:r>
        <w:rPr>
          <w:rFonts w:hint="eastAsia" w:ascii="宋体" w:hAnsi="宋体" w:eastAsia="宋体" w:cs="宋体"/>
          <w:sz w:val="21"/>
          <w:szCs w:val="21"/>
          <w:lang w:eastAsia="zh-CN"/>
        </w:rPr>
        <w:t>信息</w:t>
      </w:r>
      <w:r>
        <w:rPr>
          <w:rFonts w:hint="eastAsia" w:ascii="宋体" w:hAnsi="宋体" w:eastAsia="宋体" w:cs="宋体"/>
          <w:sz w:val="21"/>
          <w:szCs w:val="21"/>
        </w:rPr>
        <w:t>安全</w:t>
      </w:r>
      <w:r>
        <w:rPr>
          <w:rFonts w:hint="eastAsia" w:ascii="宋体" w:hAnsi="宋体" w:eastAsia="宋体" w:cs="宋体"/>
          <w:sz w:val="21"/>
          <w:szCs w:val="21"/>
          <w:lang w:eastAsia="zh-CN"/>
        </w:rPr>
        <w:t>部署等相关的</w:t>
      </w:r>
      <w:r>
        <w:rPr>
          <w:rFonts w:hint="eastAsia" w:ascii="宋体" w:hAnsi="宋体" w:eastAsia="宋体" w:cs="宋体"/>
          <w:sz w:val="21"/>
          <w:szCs w:val="21"/>
        </w:rPr>
        <w:t>工作，包括但不限于安全软件部署、病毒查杀、补丁更新、漏洞扫描等； 对医院其它软件应掌握基本的客户端安装、配置</w:t>
      </w:r>
      <w:r>
        <w:rPr>
          <w:rFonts w:hint="eastAsia" w:ascii="宋体" w:hAnsi="宋体" w:eastAsia="宋体" w:cs="宋体"/>
          <w:sz w:val="21"/>
          <w:szCs w:val="21"/>
          <w:lang w:eastAsia="zh-CN"/>
        </w:rPr>
        <w:t>、以及快速</w:t>
      </w:r>
      <w:r>
        <w:rPr>
          <w:rFonts w:hint="eastAsia" w:ascii="宋体" w:hAnsi="宋体" w:eastAsia="宋体" w:cs="宋体"/>
          <w:sz w:val="21"/>
          <w:szCs w:val="21"/>
        </w:rPr>
        <w:t>解决</w:t>
      </w:r>
      <w:r>
        <w:rPr>
          <w:rFonts w:hint="eastAsia" w:ascii="宋体" w:hAnsi="宋体" w:eastAsia="宋体" w:cs="宋体"/>
          <w:sz w:val="21"/>
          <w:szCs w:val="21"/>
          <w:lang w:eastAsia="zh-CN"/>
        </w:rPr>
        <w:t>常见的问题故障</w:t>
      </w:r>
      <w:r>
        <w:rPr>
          <w:rFonts w:hint="eastAsia" w:ascii="宋体" w:hAnsi="宋体" w:eastAsia="宋体" w:cs="宋体"/>
          <w:sz w:val="21"/>
          <w:szCs w:val="21"/>
        </w:rPr>
        <w:t>。</w:t>
      </w:r>
      <w:r>
        <w:rPr>
          <w:rFonts w:hint="eastAsia" w:ascii="宋体" w:hAnsi="宋体" w:eastAsia="宋体" w:cs="宋体"/>
          <w:sz w:val="21"/>
          <w:szCs w:val="21"/>
          <w:lang w:eastAsia="zh-CN"/>
        </w:rPr>
        <w:t>、</w:t>
      </w:r>
    </w:p>
    <w:p w14:paraId="63040393">
      <w:pPr>
        <w:numPr>
          <w:ilvl w:val="0"/>
          <w:numId w:val="1"/>
        </w:numPr>
        <w:spacing w:line="36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负责医院所有的网络系统终端接入</w:t>
      </w:r>
      <w:r>
        <w:rPr>
          <w:rFonts w:hint="eastAsia" w:ascii="宋体" w:hAnsi="宋体" w:eastAsia="宋体" w:cs="宋体"/>
          <w:sz w:val="21"/>
          <w:szCs w:val="21"/>
          <w:lang w:val="en-US" w:eastAsia="zh-CN"/>
        </w:rPr>
        <w:t>配置和维护、</w:t>
      </w:r>
      <w:r>
        <w:rPr>
          <w:rFonts w:hint="eastAsia" w:ascii="宋体" w:hAnsi="宋体" w:eastAsia="宋体" w:cs="宋体"/>
          <w:color w:val="000000"/>
          <w:sz w:val="21"/>
          <w:szCs w:val="21"/>
          <w:lang w:val="en-US" w:eastAsia="zh-CN"/>
        </w:rPr>
        <w:t>科室交换机、终端墙模块、虚拟局域网VLAN划分接入、网段网络配置及调测、网络通断、终端设备网络地址配置规划、网络基础布线、（问题排查、科室内个别点位的新增，局部线路调整规范、</w:t>
      </w:r>
      <w:r>
        <w:rPr>
          <w:rFonts w:hint="eastAsia" w:ascii="宋体" w:hAnsi="宋体" w:eastAsia="宋体" w:cs="宋体"/>
          <w:sz w:val="21"/>
          <w:szCs w:val="21"/>
          <w:lang w:val="en-US" w:eastAsia="zh-CN"/>
        </w:rPr>
        <w:t>跳线</w:t>
      </w:r>
      <w:r>
        <w:rPr>
          <w:rFonts w:hint="eastAsia" w:ascii="宋体" w:hAnsi="宋体" w:eastAsia="宋体" w:cs="宋体"/>
          <w:color w:val="000000"/>
          <w:sz w:val="21"/>
          <w:szCs w:val="21"/>
          <w:lang w:val="en-US" w:eastAsia="zh-CN"/>
        </w:rPr>
        <w:t>线缆制作连接、</w:t>
      </w:r>
      <w:r>
        <w:rPr>
          <w:rFonts w:hint="eastAsia" w:ascii="宋体" w:hAnsi="宋体" w:eastAsia="宋体" w:cs="宋体"/>
          <w:color w:val="000000"/>
          <w:kern w:val="0"/>
          <w:sz w:val="21"/>
          <w:szCs w:val="21"/>
          <w:lang w:val="en-US" w:eastAsia="zh-CN" w:bidi="ar"/>
        </w:rPr>
        <w:t>技术服务咨询，以及重大活动现场技术支撑等）。</w:t>
      </w:r>
    </w:p>
    <w:p w14:paraId="24A0004D">
      <w:pPr>
        <w:numPr>
          <w:ilvl w:val="0"/>
          <w:numId w:val="1"/>
        </w:numPr>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1"/>
          <w:szCs w:val="21"/>
          <w:lang w:val="en-US" w:eastAsia="zh-CN"/>
        </w:rPr>
        <w:t>在维保服务期内，按需提供信息化终端配件产品，费用另计（由响应厂家提供相关可提供的清单及报价：包括不限于，固话机（子母机/单机）、U盘、移动硬盘、鼠标、键盘、手持扫码器、硬盘（机械/固态）、分线器、网线、接头、电话线、视频转换器、多合一音视频接头、打印机易损件配件等）。</w:t>
      </w:r>
    </w:p>
    <w:p w14:paraId="0C467FFD">
      <w:pPr>
        <w:numPr>
          <w:ilvl w:val="0"/>
          <w:numId w:val="1"/>
        </w:numPr>
        <w:spacing w:line="36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服务期内对医院所有电脑和打印机每季度提供一次巡检服务并形成巡检报告，运维服务需每天形成记录并存档、季度服务完成后提交季度运维服务报告，确保运维服务可追溯、可评估。（巡检内容需覆盖包括但不限于：档案建立、设备性能评估、设备ID、名称、IP地址、资产编码、终端安全软件使用情况、操作系统、科室使用人等），巡检目的：提前排查隐性隐患，延长设备使用寿命，降低设备问题发生机率，最大限度减少对临床工作的影响并对潜在问题提出调整建议，对损坏的部件及时上报医院裁断处理。</w:t>
      </w:r>
    </w:p>
    <w:p w14:paraId="6C212F42">
      <w:pPr>
        <w:numPr>
          <w:ilvl w:val="0"/>
          <w:numId w:val="1"/>
        </w:numPr>
        <w:spacing w:line="360" w:lineRule="auto"/>
        <w:ind w:firstLine="420"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en-US" w:eastAsia="zh-CN"/>
        </w:rPr>
        <w:t>工作时间要求：提供7×8小时现场驻守服务；7×8小时外一般故障 1 小时内抵达现场，紧急故障 5分钟内响应，15分钟内到达现场，配备本地服务团队,确保故障快速处置，并提供周末及节假日值班服务。</w:t>
      </w:r>
    </w:p>
    <w:p w14:paraId="0F7B92E8">
      <w:pPr>
        <w:numPr>
          <w:ilvl w:val="0"/>
          <w:numId w:val="1"/>
        </w:numPr>
        <w:spacing w:line="360" w:lineRule="auto"/>
        <w:ind w:firstLine="420" w:firstLineChars="200"/>
        <w:jc w:val="left"/>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具体运维服务所涉及</w:t>
      </w:r>
      <w:r>
        <w:rPr>
          <w:rFonts w:hint="eastAsia" w:ascii="宋体" w:hAnsi="宋体" w:eastAsia="宋体" w:cs="宋体"/>
          <w:color w:val="000000"/>
          <w:sz w:val="21"/>
          <w:szCs w:val="21"/>
          <w:lang w:val="en-US" w:eastAsia="zh-CN"/>
        </w:rPr>
        <w:t>主要</w:t>
      </w:r>
      <w:r>
        <w:rPr>
          <w:rFonts w:hint="eastAsia" w:ascii="宋体" w:hAnsi="宋体" w:eastAsia="宋体" w:cs="宋体"/>
          <w:color w:val="000000"/>
          <w:sz w:val="21"/>
          <w:szCs w:val="21"/>
          <w:lang w:val="zh-CN" w:eastAsia="zh-CN"/>
        </w:rPr>
        <w:t>设备如下：</w:t>
      </w:r>
    </w:p>
    <w:tbl>
      <w:tblPr>
        <w:tblStyle w:val="3"/>
        <w:tblW w:w="0" w:type="auto"/>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6"/>
        <w:gridCol w:w="3042"/>
        <w:gridCol w:w="2837"/>
      </w:tblGrid>
      <w:tr w14:paraId="6105AD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86" w:type="dxa"/>
            <w:tcBorders>
              <w:tl2br w:val="nil"/>
              <w:tr2bl w:val="nil"/>
            </w:tcBorders>
            <w:shd w:val="clear" w:color="auto" w:fill="D9D9D9"/>
            <w:noWrap w:val="0"/>
            <w:vAlign w:val="center"/>
          </w:tcPr>
          <w:p w14:paraId="64F47623">
            <w:pPr>
              <w:keepNext w:val="0"/>
              <w:keepLines w:val="0"/>
              <w:pageBreakBefore w:val="0"/>
              <w:widowControl w:val="0"/>
              <w:shd w:val="clear" w:color="auto" w:fill="auto"/>
              <w:kinsoku/>
              <w:wordWrap/>
              <w:overflowPunct/>
              <w:topLinePunct w:val="0"/>
              <w:autoSpaceDE/>
              <w:autoSpaceDN/>
              <w:bidi w:val="0"/>
              <w:adjustRightInd/>
              <w:snapToGrid w:val="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设备名称</w:t>
            </w:r>
          </w:p>
        </w:tc>
        <w:tc>
          <w:tcPr>
            <w:tcW w:w="3042" w:type="dxa"/>
            <w:tcBorders>
              <w:tl2br w:val="nil"/>
              <w:tr2bl w:val="nil"/>
            </w:tcBorders>
            <w:shd w:val="clear" w:color="auto" w:fill="D9D9D9"/>
            <w:noWrap w:val="0"/>
            <w:vAlign w:val="center"/>
          </w:tcPr>
          <w:p w14:paraId="41EF8A6F">
            <w:pPr>
              <w:keepNext w:val="0"/>
              <w:keepLines w:val="0"/>
              <w:pageBreakBefore w:val="0"/>
              <w:widowControl w:val="0"/>
              <w:shd w:val="clear" w:color="auto" w:fill="auto"/>
              <w:kinsoku/>
              <w:wordWrap/>
              <w:overflowPunct/>
              <w:topLinePunct w:val="0"/>
              <w:autoSpaceDE/>
              <w:autoSpaceDN/>
              <w:bidi w:val="0"/>
              <w:adjustRightInd/>
              <w:snapToGrid w:val="0"/>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数量</w:t>
            </w:r>
            <w:r>
              <w:rPr>
                <w:rFonts w:hint="eastAsia" w:ascii="宋体" w:hAnsi="宋体" w:eastAsia="宋体" w:cs="宋体"/>
                <w:b/>
                <w:color w:val="auto"/>
                <w:sz w:val="21"/>
                <w:szCs w:val="21"/>
                <w:lang w:val="en-US" w:eastAsia="zh-CN"/>
              </w:rPr>
              <w:t>/单位</w:t>
            </w:r>
          </w:p>
        </w:tc>
        <w:tc>
          <w:tcPr>
            <w:tcW w:w="2837" w:type="dxa"/>
            <w:tcBorders>
              <w:tl2br w:val="nil"/>
              <w:tr2bl w:val="nil"/>
            </w:tcBorders>
            <w:shd w:val="clear" w:color="auto" w:fill="D9D9D9"/>
            <w:noWrap w:val="0"/>
            <w:vAlign w:val="center"/>
          </w:tcPr>
          <w:p w14:paraId="28449BED">
            <w:pPr>
              <w:keepNext w:val="0"/>
              <w:keepLines w:val="0"/>
              <w:pageBreakBefore w:val="0"/>
              <w:widowControl w:val="0"/>
              <w:shd w:val="clear" w:color="auto" w:fill="auto"/>
              <w:kinsoku/>
              <w:wordWrap/>
              <w:overflowPunct/>
              <w:topLinePunct w:val="0"/>
              <w:autoSpaceDE/>
              <w:autoSpaceDN/>
              <w:bidi w:val="0"/>
              <w:adjustRightInd/>
              <w:snapToGrid w:val="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478DAA0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4" w:hRule="atLeast"/>
          <w:jc w:val="center"/>
        </w:trPr>
        <w:tc>
          <w:tcPr>
            <w:tcW w:w="3186" w:type="dxa"/>
            <w:tcBorders>
              <w:tl2br w:val="nil"/>
              <w:tr2bl w:val="nil"/>
            </w:tcBorders>
            <w:noWrap w:val="0"/>
            <w:vAlign w:val="center"/>
          </w:tcPr>
          <w:p w14:paraId="6898F2C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台式</w:t>
            </w:r>
            <w:r>
              <w:rPr>
                <w:rFonts w:hint="eastAsia" w:ascii="宋体" w:hAnsi="宋体" w:eastAsia="宋体" w:cs="宋体"/>
                <w:color w:val="auto"/>
                <w:sz w:val="21"/>
                <w:szCs w:val="21"/>
                <w:lang w:eastAsia="zh-CN"/>
              </w:rPr>
              <w:t>及便携式</w:t>
            </w:r>
            <w:r>
              <w:rPr>
                <w:rFonts w:hint="eastAsia" w:ascii="宋体" w:hAnsi="宋体" w:eastAsia="宋体" w:cs="宋体"/>
                <w:color w:val="auto"/>
                <w:sz w:val="21"/>
                <w:szCs w:val="21"/>
              </w:rPr>
              <w:t>计算机</w:t>
            </w:r>
          </w:p>
        </w:tc>
        <w:tc>
          <w:tcPr>
            <w:tcW w:w="3042" w:type="dxa"/>
            <w:tcBorders>
              <w:tl2br w:val="nil"/>
              <w:tr2bl w:val="nil"/>
            </w:tcBorders>
            <w:noWrap w:val="0"/>
            <w:vAlign w:val="center"/>
          </w:tcPr>
          <w:p w14:paraId="06426E3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约550台</w:t>
            </w:r>
          </w:p>
        </w:tc>
        <w:tc>
          <w:tcPr>
            <w:tcW w:w="2837" w:type="dxa"/>
            <w:vMerge w:val="restart"/>
            <w:tcBorders>
              <w:tl2br w:val="nil"/>
              <w:tr2bl w:val="nil"/>
            </w:tcBorders>
            <w:noWrap w:val="0"/>
            <w:vAlign w:val="center"/>
          </w:tcPr>
          <w:p w14:paraId="3D43098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z w:val="21"/>
                <w:szCs w:val="21"/>
              </w:rPr>
            </w:pPr>
          </w:p>
          <w:p w14:paraId="2388026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具体数量以医院实际应用及最终清点核实后为准，包含服务期内新增设备，不再另行收费。</w:t>
            </w:r>
          </w:p>
        </w:tc>
      </w:tr>
      <w:tr w14:paraId="5B80F38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186" w:type="dxa"/>
            <w:tcBorders>
              <w:tl2br w:val="nil"/>
              <w:tr2bl w:val="nil"/>
            </w:tcBorders>
            <w:noWrap w:val="0"/>
            <w:vAlign w:val="center"/>
          </w:tcPr>
          <w:p w14:paraId="4DA9CC74">
            <w:pPr>
              <w:keepNext w:val="0"/>
              <w:keepLines w:val="0"/>
              <w:widowControl/>
              <w:suppressLineNumbers w:val="0"/>
              <w:spacing w:before="0" w:beforeAutospacing="0" w:after="0" w:afterAutospacing="0"/>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打印机</w:t>
            </w:r>
          </w:p>
        </w:tc>
        <w:tc>
          <w:tcPr>
            <w:tcW w:w="3042" w:type="dxa"/>
            <w:tcBorders>
              <w:tl2br w:val="nil"/>
              <w:tr2bl w:val="nil"/>
            </w:tcBorders>
            <w:noWrap w:val="0"/>
            <w:vAlign w:val="center"/>
          </w:tcPr>
          <w:p w14:paraId="4E5740D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约400台</w:t>
            </w:r>
          </w:p>
        </w:tc>
        <w:tc>
          <w:tcPr>
            <w:tcW w:w="2837" w:type="dxa"/>
            <w:vMerge w:val="continue"/>
            <w:tcBorders>
              <w:tl2br w:val="nil"/>
              <w:tr2bl w:val="nil"/>
            </w:tcBorders>
            <w:noWrap w:val="0"/>
            <w:vAlign w:val="center"/>
          </w:tcPr>
          <w:p w14:paraId="5B52172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z w:val="21"/>
                <w:szCs w:val="21"/>
              </w:rPr>
            </w:pPr>
          </w:p>
        </w:tc>
      </w:tr>
      <w:tr w14:paraId="025D38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186" w:type="dxa"/>
            <w:tcBorders>
              <w:tl2br w:val="nil"/>
              <w:tr2bl w:val="nil"/>
            </w:tcBorders>
            <w:noWrap w:val="0"/>
            <w:vAlign w:val="center"/>
          </w:tcPr>
          <w:p w14:paraId="36BC184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语音报价器</w:t>
            </w:r>
          </w:p>
        </w:tc>
        <w:tc>
          <w:tcPr>
            <w:tcW w:w="3042" w:type="dxa"/>
            <w:tcBorders>
              <w:tl2br w:val="nil"/>
              <w:tr2bl w:val="nil"/>
            </w:tcBorders>
            <w:noWrap w:val="0"/>
            <w:vAlign w:val="center"/>
          </w:tcPr>
          <w:p w14:paraId="40EF0F9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约10台</w:t>
            </w:r>
          </w:p>
        </w:tc>
        <w:tc>
          <w:tcPr>
            <w:tcW w:w="2837" w:type="dxa"/>
            <w:vMerge w:val="continue"/>
            <w:tcBorders>
              <w:tl2br w:val="nil"/>
              <w:tr2bl w:val="nil"/>
            </w:tcBorders>
            <w:noWrap w:val="0"/>
            <w:vAlign w:val="center"/>
          </w:tcPr>
          <w:p w14:paraId="7CC5D1D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z w:val="21"/>
                <w:szCs w:val="21"/>
              </w:rPr>
            </w:pPr>
          </w:p>
        </w:tc>
      </w:tr>
      <w:tr w14:paraId="71B61F1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186" w:type="dxa"/>
            <w:tcBorders>
              <w:tl2br w:val="nil"/>
              <w:tr2bl w:val="nil"/>
            </w:tcBorders>
            <w:noWrap w:val="0"/>
            <w:vAlign w:val="center"/>
          </w:tcPr>
          <w:p w14:paraId="0109555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自助</w:t>
            </w:r>
            <w:r>
              <w:rPr>
                <w:rFonts w:hint="eastAsia" w:ascii="宋体" w:hAnsi="宋体" w:eastAsia="宋体" w:cs="宋体"/>
                <w:color w:val="auto"/>
                <w:sz w:val="21"/>
                <w:szCs w:val="21"/>
                <w:lang w:val="en-US" w:eastAsia="zh-CN"/>
              </w:rPr>
              <w:t>报告机</w:t>
            </w:r>
          </w:p>
        </w:tc>
        <w:tc>
          <w:tcPr>
            <w:tcW w:w="3042" w:type="dxa"/>
            <w:tcBorders>
              <w:tl2br w:val="nil"/>
              <w:tr2bl w:val="nil"/>
            </w:tcBorders>
            <w:noWrap w:val="0"/>
            <w:vAlign w:val="center"/>
          </w:tcPr>
          <w:p w14:paraId="0A66A72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约59台</w:t>
            </w:r>
          </w:p>
        </w:tc>
        <w:tc>
          <w:tcPr>
            <w:tcW w:w="2837" w:type="dxa"/>
            <w:vMerge w:val="continue"/>
            <w:tcBorders>
              <w:tl2br w:val="nil"/>
              <w:tr2bl w:val="nil"/>
            </w:tcBorders>
            <w:noWrap w:val="0"/>
            <w:vAlign w:val="center"/>
          </w:tcPr>
          <w:p w14:paraId="4D9F7F4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z w:val="21"/>
                <w:szCs w:val="21"/>
              </w:rPr>
            </w:pPr>
          </w:p>
        </w:tc>
      </w:tr>
      <w:tr w14:paraId="6162CC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186" w:type="dxa"/>
            <w:tcBorders>
              <w:tl2br w:val="nil"/>
              <w:tr2bl w:val="nil"/>
            </w:tcBorders>
            <w:noWrap w:val="0"/>
            <w:vAlign w:val="center"/>
          </w:tcPr>
          <w:p w14:paraId="3AF4C9E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网络</w:t>
            </w:r>
            <w:r>
              <w:rPr>
                <w:rFonts w:hint="eastAsia" w:ascii="宋体" w:hAnsi="宋体" w:eastAsia="宋体" w:cs="宋体"/>
                <w:color w:val="auto"/>
                <w:sz w:val="21"/>
                <w:szCs w:val="21"/>
                <w:lang w:eastAsia="zh-CN"/>
              </w:rPr>
              <w:t>模块终端</w:t>
            </w:r>
          </w:p>
        </w:tc>
        <w:tc>
          <w:tcPr>
            <w:tcW w:w="3042" w:type="dxa"/>
            <w:tcBorders>
              <w:tl2br w:val="nil"/>
              <w:tr2bl w:val="nil"/>
            </w:tcBorders>
            <w:noWrap w:val="0"/>
            <w:vAlign w:val="center"/>
          </w:tcPr>
          <w:p w14:paraId="4BB0AB1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约</w:t>
            </w:r>
            <w:r>
              <w:rPr>
                <w:rFonts w:hint="eastAsia" w:ascii="宋体" w:hAnsi="宋体" w:eastAsia="宋体" w:cs="宋体"/>
                <w:color w:val="auto"/>
                <w:sz w:val="21"/>
                <w:szCs w:val="21"/>
                <w:lang w:val="en-US" w:eastAsia="zh-CN"/>
              </w:rPr>
              <w:t>1000/点</w:t>
            </w:r>
          </w:p>
        </w:tc>
        <w:tc>
          <w:tcPr>
            <w:tcW w:w="2837" w:type="dxa"/>
            <w:vMerge w:val="continue"/>
            <w:tcBorders>
              <w:tl2br w:val="nil"/>
              <w:tr2bl w:val="nil"/>
            </w:tcBorders>
            <w:noWrap w:val="0"/>
            <w:vAlign w:val="center"/>
          </w:tcPr>
          <w:p w14:paraId="2B49555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z w:val="21"/>
                <w:szCs w:val="21"/>
              </w:rPr>
            </w:pPr>
          </w:p>
        </w:tc>
      </w:tr>
      <w:tr w14:paraId="0284AF9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186" w:type="dxa"/>
            <w:tcBorders>
              <w:tl2br w:val="nil"/>
              <w:tr2bl w:val="nil"/>
            </w:tcBorders>
            <w:noWrap w:val="0"/>
            <w:vAlign w:val="center"/>
          </w:tcPr>
          <w:p w14:paraId="3491E04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电话模块终端</w:t>
            </w:r>
          </w:p>
        </w:tc>
        <w:tc>
          <w:tcPr>
            <w:tcW w:w="3042" w:type="dxa"/>
            <w:tcBorders>
              <w:tl2br w:val="nil"/>
              <w:tr2bl w:val="nil"/>
            </w:tcBorders>
            <w:noWrap w:val="0"/>
            <w:vAlign w:val="center"/>
          </w:tcPr>
          <w:p w14:paraId="729A082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约400/点</w:t>
            </w:r>
          </w:p>
        </w:tc>
        <w:tc>
          <w:tcPr>
            <w:tcW w:w="2837" w:type="dxa"/>
            <w:vMerge w:val="continue"/>
            <w:tcBorders>
              <w:tl2br w:val="nil"/>
              <w:tr2bl w:val="nil"/>
            </w:tcBorders>
            <w:noWrap w:val="0"/>
            <w:vAlign w:val="center"/>
          </w:tcPr>
          <w:p w14:paraId="69950B9E">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color w:val="auto"/>
                <w:sz w:val="21"/>
                <w:szCs w:val="21"/>
              </w:rPr>
            </w:pPr>
          </w:p>
        </w:tc>
      </w:tr>
      <w:tr w14:paraId="42AC38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186" w:type="dxa"/>
            <w:tcBorders>
              <w:tl2br w:val="nil"/>
              <w:tr2bl w:val="nil"/>
            </w:tcBorders>
            <w:noWrap w:val="0"/>
            <w:vAlign w:val="center"/>
          </w:tcPr>
          <w:p w14:paraId="5AEEB86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LED大屏及排队等显示屏</w:t>
            </w:r>
          </w:p>
        </w:tc>
        <w:tc>
          <w:tcPr>
            <w:tcW w:w="3042" w:type="dxa"/>
            <w:tcBorders>
              <w:tl2br w:val="nil"/>
              <w:tr2bl w:val="nil"/>
            </w:tcBorders>
            <w:noWrap w:val="0"/>
            <w:vAlign w:val="center"/>
          </w:tcPr>
          <w:p w14:paraId="5F425C1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约179套</w:t>
            </w:r>
          </w:p>
        </w:tc>
        <w:tc>
          <w:tcPr>
            <w:tcW w:w="2837" w:type="dxa"/>
            <w:vMerge w:val="continue"/>
            <w:tcBorders>
              <w:tl2br w:val="nil"/>
              <w:tr2bl w:val="nil"/>
            </w:tcBorders>
            <w:noWrap w:val="0"/>
            <w:vAlign w:val="center"/>
          </w:tcPr>
          <w:p w14:paraId="5ED3F3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p>
        </w:tc>
      </w:tr>
    </w:tbl>
    <w:p w14:paraId="5639D2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3F715"/>
    <w:multiLevelType w:val="singleLevel"/>
    <w:tmpl w:val="A6F3F71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60099"/>
    <w:rsid w:val="1F260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315" w:lineRule="atLeast"/>
      <w:jc w:val="left"/>
      <w:textAlignment w:val="baseline"/>
    </w:pPr>
    <w:rPr>
      <w:rFonts w:ascii="仿宋_GB2312" w:eastAsia="仿宋_GB2312"/>
      <w:kern w:val="0"/>
      <w:sz w:val="28"/>
      <w:szCs w:val="20"/>
    </w:rPr>
  </w:style>
  <w:style w:type="character" w:styleId="5">
    <w:name w:val="Strong"/>
    <w:basedOn w:val="4"/>
    <w:qFormat/>
    <w:uiPriority w:val="0"/>
    <w:rPr>
      <w:b/>
      <w:bCs/>
      <w:color w:val="FFFFFF"/>
      <w:shd w:val="clear" w:color="auto" w:fill="2CA1C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2026-04-22T01:14:00Z</dcterms:created>
  <dc:creator>高歌</dc:creator>
  <cp:lastModifiedBy>高歌</cp:lastModifiedBy>
  <dcterms:modified xsi:type="dcterms:W3CDTF">2026-04-22T01:16:49Z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14E43B66F76445BA9CD42D7D47E8A788_11</vt:lpwstr>
  </property>
  <property fmtid="{D5CDD505-2E9C-101B-9397-08002B2CF9AE}" pid="4" name="KSOTemplateDocerSaveRecord">
    <vt:lpwstr>eyJoZGlkIjoiNzMyZjdlZjRhNGExYzhmZjcyZGYzNWYzOWEyYWU3NWUiLCJ1c2VySWQiOiI0Nzk1Njc4MDMifQ==</vt:lpwstr>
  </property>
</Properties>
</file>