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成都市成华区妇幼保健院非免疫规划疫苗供应目录</w:t>
      </w:r>
      <w:bookmarkEnd w:id="0"/>
      <w:r>
        <w:rPr>
          <w:rFonts w:hint="eastAsia" w:ascii="方正楷体简体" w:hAnsi="方正楷体简体" w:eastAsia="方正楷体简体" w:cs="方正楷体简体"/>
          <w:color w:val="000000"/>
          <w:sz w:val="28"/>
          <w:szCs w:val="28"/>
          <w:lang w:val="en-US" w:eastAsia="zh-CN"/>
        </w:rPr>
        <w:t>（2025年9月28日修订）</w:t>
      </w:r>
    </w:p>
    <w:tbl>
      <w:tblPr>
        <w:tblStyle w:val="4"/>
        <w:tblW w:w="15058" w:type="dxa"/>
        <w:jc w:val="center"/>
        <w:tblInd w:w="5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5"/>
        <w:gridCol w:w="3696"/>
        <w:gridCol w:w="1495"/>
        <w:gridCol w:w="3425"/>
        <w:gridCol w:w="816"/>
        <w:gridCol w:w="2731"/>
        <w:gridCol w:w="2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疫苗名称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最小制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剂单位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重组乙型肝炎疫苗（酿酒酵母）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深圳康泰生物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重组乙型肝炎疫苗（酿酒酵母）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预灌封注射剂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深圳康泰生物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重组乙型肝炎疫苗（酿酒酵母）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深圳康泰生物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重组乙型肝炎疫苗（CHO细胞）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20μg/1.0ml/支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预充式注射器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华北制药金坦生物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重组戊型肝炎疫苗（大肠埃希菌）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30μg/0.5ml/支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预充式注射器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厦门万泰沧海生物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重组带状疱疹疫苗(CHO细胞)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GlaxoSmithKlin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重组B亚单位/菌体霍乱疫苗（肠溶胶囊）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240mg/胶囊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肠溶胶囊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粒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上海联合赛尔生物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乙型脑炎灭活疫苗（Vero细胞）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辽宁成大生物股份有限公司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2025.9.28药事会通过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吸附无细胞百白破灭活脊髓灰质炎和b型流感嗜血杆菌（结合）联合疫苗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1西林瓶1剂量冻干粉末+1支无附带针头预填充注射器装混悬液(0.5ml)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Sanofi Pasteur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吸附破伤风疫苗（注射剂）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成都欧林生物科技股份有限公司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2025.9.28药事会通过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吸附破伤风疫苗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0.5ml（西林瓶）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武汉生物制品研究所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2023.7.27药事会通过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无细胞百白破b型流感嗜血杆菌联合疫苗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西林瓶0.5ml+1支无附带针头预填充注射器装混悬液(0.5ml)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北京民海生物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四价人乳头瘤病毒疫苗(酿酒酵母)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带针头预填充注射器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Merck Sharp &amp;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四价流感病毒亚单位疫苗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江苏中慧元通生物科技股份有限公司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2025.9.28药事会通过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四价流感病毒裂解疫苗（6-35月龄）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预充式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华兰生物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四价流感病毒裂解疫苗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管制无色玻璃瓶、预灌封式注射器、溴化丁基橡胶塞包装1支/盒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华兰生物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四价流感病毒裂解疫苗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0.5ml（预充）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预充式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上海生物制品研究所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2023.7.27药事会通过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水痘减毒活疫苗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复溶后每瓶0. 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硼硅玻璃管制注射剂瓶及丁基橡胶塞,1瓶/盒;每盒附安瓿瓶装灭菌注射用水0.5ml/支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水痘减毒活疫苗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复溶后每瓶0.5ml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西林瓶,1瓶/人份×1人份/盒(附预充注射器装灭菌注射用水1支)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长春百克生物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双价人乳头瘤病毒疫苗(大肠杆菌)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 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预充式注射器、西林瓶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厦门万泰沧海生物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双价人乳头瘤病毒疫苗(大肠杆菌)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 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预充式注射器、西林瓶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厦门万泰沧海生物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双价人乳头瘤病毒吸附疫苗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 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带针头预填充注射器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GlaxoSmithKlin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麻腮风联合减毒活疫苗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复溶后每瓶0.5ml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硼硅玻璃管制注射剂瓶及丁基橡胶塞,1瓶/盒;每盒附灭菌注射用水0.5ml/支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麻腮风联合减毒活疫苗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上海生物制品研究所有限公司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2025.9.28药事会通过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口服五价重配轮状病毒减毒活疫苗(Vero细胞)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Merck Sharp &amp;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口服三价重配轮状病毒减毒活疫苗（ Vero细胞）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兰州生物制品研究所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2024.5.30药事会通过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口服轮状病毒活疫苗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3.0ml/瓶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兰州生物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九价人乳头瘤病毒疫苗(酿酒酵母)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带针头预填充注射器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MSD Ireland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甲型肝炎灭活疫苗（人二倍体细胞）（西林瓶）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北京科兴生物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2024.5.30药事会通过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甲型肝炎灭活疫苗（人二倍体细胞）（西林瓶）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1.0ml/支。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北京科兴生物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2024.5.30药事会通过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甲型肝炎灭活疫苗(人二倍体细胞)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25u/0.5ml/瓶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Merck Sharp &amp;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冻干乙脑灭活疫苗（Vero)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0.5ml/瓶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西林瓶+灭菌注射用水0.5ml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辽宁成大生物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冻干人用狂犬病疫苗（人二倍体细胞）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成都康华生物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冻干人用狂犬病疫苗（Vero细胞）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0.5ml：2.5iu效价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山东亦度生物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2023.7.27药事会通过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冻干人用狂犬病疫苗（Vero细胞）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辽宁成大生物股份有限公司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2025.9.28药事会通过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带状疱疹减毒活疫苗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长春百克生物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2024.5.30药事会通过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肠道病毒71型灭活疫苗（人二倍体细胞）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0.5ml：3.0eu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中国医学科学院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肠道病毒71型灭活疫苗（Vero细胞）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0.5ml：3.0eu效价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武汉生物制品研究所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2023.7.27药事会通过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Sabin株脊髓灰质炎灭活疫苗(Vero细胞)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0.5ml/瓶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中国医学科学院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b型流感嗜血杆菌结合疫苗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玉溪沃森生物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b型流感嗜血杆菌结合疫苗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北京智飞绿竹生物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A群C群脑膜炎球菌多糖结合疫苗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0.5ml/支（预灌封注射器）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北京智飞绿竹生物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A群C群脑膜炎球菌多糖结合疫苗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西林瓶/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成都欧林生物科技股份有限公司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2025.9.28药事会通过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ACYW135群脑膜炎球菌多糖疫苗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复溶后每瓶0.5ml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玉溪沃森生物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ACYW135群脑膜炎球菌多糖疫苗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复溶后每瓶0.5ml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1西林瓶+1预充式注射器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北京智飞绿竹生物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ACYW135群脑膜炎球菌多糖结合疫苗（CRM197载体）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复溶后每瓶0.5ml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康希诺生物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23价肺炎球菌多糖疫苗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0.5ml预填充式注射器:1支/盒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玉溪沃森生物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23价肺炎球菌多糖疫苗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0.5ml预填充式注射器:1支/盒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Merck Sharp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23价肺炎球菌多糖疫苗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0.5ml/瓶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西林瓶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Merck Sharp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13价肺炎球菌多糖结合疫苗（破伤风类毒素/白喉类毒素）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0.5ml（预充）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预充式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北京民海生物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2023.7.27药事会通过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13价肺炎球菌多糖结合疫苗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预灌封注射器包装:1支/盒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玉溪沃森生物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13价肺炎球菌多糖结合疫苗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0.5ml/支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预填充式注射器:1支/盒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Pfizer Ireland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spacing w:line="600" w:lineRule="exact"/>
        <w:jc w:val="both"/>
        <w:rPr>
          <w:rFonts w:hint="default" w:ascii="方正仿宋简体" w:hAnsi="方正仿宋简体" w:eastAsia="方正仿宋简体" w:cs="方正仿宋简体"/>
          <w:color w:val="000000"/>
          <w:sz w:val="32"/>
          <w:szCs w:val="32"/>
          <w:lang w:val="en-US" w:eastAsia="zh-CN"/>
        </w:rPr>
      </w:pPr>
    </w:p>
    <w:p>
      <w:pPr>
        <w:jc w:val="left"/>
        <w:rPr>
          <w:rFonts w:hint="default" w:ascii="方正仿宋简体" w:hAnsi="方正仿宋简体" w:eastAsia="方正仿宋简体" w:cs="方正仿宋简体"/>
          <w:spacing w:val="-10"/>
          <w:sz w:val="28"/>
          <w:szCs w:val="28"/>
          <w:lang w:val="en-US" w:eastAsia="zh-CN"/>
        </w:rPr>
      </w:pPr>
    </w:p>
    <w:p/>
    <w:sectPr>
      <w:pgSz w:w="16838" w:h="11906" w:orient="landscape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E2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2026-03-06T02:41:08Z</dcterms:created>
  <dc:creator>chfy</dc:creator>
  <cp:lastModifiedBy>Pharmaceutist Xu</cp:lastModifiedBy>
  <dcterms:modified xsi:type="dcterms:W3CDTF">2026-03-06T02:41:25Z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