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jc w:val="center"/>
        <w:rPr>
          <w:rFonts w:hint="eastAsia" w:ascii="微软雅黑" w:hAnsi="微软雅黑" w:eastAsia="微软雅黑" w:cs="微软雅黑"/>
          <w:b/>
          <w:bCs/>
          <w:sz w:val="48"/>
          <w:szCs w:val="48"/>
          <w:lang w:val="en-US" w:eastAsia="zh-CN"/>
        </w:rPr>
      </w:pPr>
      <w:r>
        <w:rPr>
          <w:rFonts w:hint="eastAsia" w:ascii="微软雅黑" w:hAnsi="微软雅黑" w:eastAsia="微软雅黑" w:cs="微软雅黑"/>
          <w:b/>
          <w:bCs/>
          <w:sz w:val="48"/>
          <w:szCs w:val="48"/>
          <w:lang w:val="en-US" w:eastAsia="zh-CN"/>
        </w:rPr>
        <w:t>成都市成华区妇幼保健院</w:t>
      </w:r>
    </w:p>
    <w:p>
      <w:pPr>
        <w:jc w:val="center"/>
        <w:rPr>
          <w:b/>
          <w:bCs/>
          <w:sz w:val="32"/>
          <w:szCs w:val="32"/>
        </w:rPr>
      </w:pPr>
      <w:r>
        <w:rPr>
          <w:rFonts w:ascii="微软雅黑" w:hAnsi="微软雅黑" w:eastAsia="微软雅黑"/>
          <w:b/>
          <w:bCs/>
          <w:color w:val="000000"/>
          <w:sz w:val="32"/>
          <w:szCs w:val="32"/>
        </w:rPr>
        <w:t>监控系统维保服务调研</w:t>
      </w:r>
    </w:p>
    <w:p>
      <w:pPr>
        <w:pStyle w:val="5"/>
      </w:pPr>
      <w:r>
        <w:rPr>
          <w:rFonts w:ascii="微软雅黑" w:hAnsi="微软雅黑" w:eastAsia="微软雅黑"/>
          <w:color w:val="000000"/>
        </w:rPr>
        <w:t>一、项目背景</w:t>
      </w:r>
    </w:p>
    <w:p>
      <w:pPr>
        <w:ind w:firstLine="420" w:firstLineChars="200"/>
      </w:pPr>
      <w:r>
        <w:rPr>
          <w:rFonts w:ascii="微软雅黑" w:hAnsi="微软雅黑" w:eastAsia="微软雅黑"/>
          <w:color w:val="000000"/>
        </w:rPr>
        <w:t xml:space="preserve">为保障现有监控系统的稳定运行，现对监控系统维保服务进行市场调研，明确技术参数、服务要求及供应商能力标准，为后续招标采购提供依据。  </w:t>
      </w:r>
    </w:p>
    <w:p>
      <w:pPr>
        <w:pStyle w:val="5"/>
      </w:pPr>
      <w:r>
        <w:rPr>
          <w:rFonts w:ascii="微软雅黑" w:hAnsi="微软雅黑" w:eastAsia="微软雅黑"/>
          <w:color w:val="000000"/>
        </w:rPr>
        <w:t>二、调研范围</w:t>
      </w:r>
    </w:p>
    <w:p>
      <w:pPr>
        <w:pStyle w:val="14"/>
      </w:pPr>
      <w:r>
        <w:rPr>
          <w:rFonts w:ascii="微软雅黑" w:hAnsi="微软雅黑" w:eastAsia="微软雅黑"/>
          <w:color w:val="000000"/>
        </w:rPr>
        <w:t>设备清单：  前端摄像机（131台）、高清/模拟录像机（4台）、交换机（6台）、监控平台主机（1台）、存储（156TB）、数据传输线路（131条）等。</w:t>
      </w:r>
    </w:p>
    <w:tbl>
      <w:tblPr>
        <w:tblStyle w:val="32"/>
        <w:tblW w:w="6920" w:type="dxa"/>
        <w:jc w:val="center"/>
        <w:tblInd w:w="8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695"/>
        <w:gridCol w:w="3025"/>
        <w:gridCol w:w="694"/>
        <w:gridCol w:w="695"/>
        <w:gridCol w:w="181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571" w:hRule="atLeast"/>
          <w:jc w:val="center"/>
        </w:trPr>
        <w:tc>
          <w:tcPr>
            <w:tcW w:w="695" w:type="dxa"/>
            <w:tcBorders>
              <w:top w:val="nil"/>
              <w:left w:val="nil"/>
              <w:bottom w:val="single" w:color="FFFFFF" w:sz="12" w:space="0"/>
              <w:right w:val="single" w:color="FFFFFF" w:sz="4" w:space="0"/>
            </w:tcBorders>
            <w:shd w:val="clear" w:color="5B9BD5" w:fill="5B9BD5"/>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FFFFFF"/>
                <w:sz w:val="22"/>
                <w:szCs w:val="22"/>
                <w:u w:val="none"/>
              </w:rPr>
            </w:pPr>
            <w:r>
              <w:rPr>
                <w:rFonts w:hint="eastAsia" w:ascii="宋体" w:hAnsi="宋体" w:eastAsia="宋体" w:cs="宋体"/>
                <w:b/>
                <w:i w:val="0"/>
                <w:color w:val="000000"/>
                <w:kern w:val="0"/>
                <w:sz w:val="22"/>
                <w:szCs w:val="22"/>
                <w:u w:val="none"/>
                <w:lang w:val="en-US" w:eastAsia="zh-CN" w:bidi="ar"/>
              </w:rPr>
              <w:t>序号</w:t>
            </w:r>
          </w:p>
        </w:tc>
        <w:tc>
          <w:tcPr>
            <w:tcW w:w="3025" w:type="dxa"/>
            <w:tcBorders>
              <w:top w:val="nil"/>
              <w:left w:val="single" w:color="FFFFFF" w:sz="4" w:space="0"/>
              <w:bottom w:val="single" w:color="FFFFFF" w:sz="12" w:space="0"/>
              <w:right w:val="single" w:color="FFFFFF" w:sz="4" w:space="0"/>
            </w:tcBorders>
            <w:shd w:val="clear" w:color="5B9BD5" w:fill="5B9BD5"/>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FFFFFF"/>
                <w:sz w:val="22"/>
                <w:szCs w:val="22"/>
                <w:u w:val="none"/>
              </w:rPr>
            </w:pPr>
            <w:r>
              <w:rPr>
                <w:rFonts w:hint="eastAsia" w:ascii="宋体" w:hAnsi="宋体" w:eastAsia="宋体" w:cs="宋体"/>
                <w:b/>
                <w:i w:val="0"/>
                <w:color w:val="000000"/>
                <w:kern w:val="0"/>
                <w:sz w:val="22"/>
                <w:szCs w:val="22"/>
                <w:u w:val="none"/>
                <w:lang w:val="en-US" w:eastAsia="zh-CN" w:bidi="ar"/>
              </w:rPr>
              <w:t>名称</w:t>
            </w:r>
          </w:p>
        </w:tc>
        <w:tc>
          <w:tcPr>
            <w:tcW w:w="694" w:type="dxa"/>
            <w:tcBorders>
              <w:top w:val="nil"/>
              <w:left w:val="single" w:color="FFFFFF" w:sz="4" w:space="0"/>
              <w:bottom w:val="single" w:color="FFFFFF" w:sz="12" w:space="0"/>
              <w:right w:val="single" w:color="FFFFFF" w:sz="4" w:space="0"/>
            </w:tcBorders>
            <w:shd w:val="clear" w:color="5B9BD5" w:fill="5B9BD5"/>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FFFFFF"/>
                <w:sz w:val="22"/>
                <w:szCs w:val="22"/>
                <w:u w:val="none"/>
              </w:rPr>
            </w:pPr>
            <w:r>
              <w:rPr>
                <w:rFonts w:hint="eastAsia" w:ascii="宋体" w:hAnsi="宋体" w:eastAsia="宋体" w:cs="宋体"/>
                <w:b/>
                <w:i w:val="0"/>
                <w:color w:val="000000"/>
                <w:kern w:val="0"/>
                <w:sz w:val="22"/>
                <w:szCs w:val="22"/>
                <w:u w:val="none"/>
                <w:lang w:val="en-US" w:eastAsia="zh-CN" w:bidi="ar"/>
              </w:rPr>
              <w:t>数量</w:t>
            </w:r>
          </w:p>
        </w:tc>
        <w:tc>
          <w:tcPr>
            <w:tcW w:w="695" w:type="dxa"/>
            <w:tcBorders>
              <w:top w:val="nil"/>
              <w:left w:val="single" w:color="FFFFFF" w:sz="4" w:space="0"/>
              <w:bottom w:val="single" w:color="FFFFFF" w:sz="12" w:space="0"/>
              <w:right w:val="single" w:color="FFFFFF" w:sz="4" w:space="0"/>
            </w:tcBorders>
            <w:shd w:val="clear" w:color="5B9BD5" w:fill="5B9BD5"/>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FFFFFF"/>
                <w:sz w:val="22"/>
                <w:szCs w:val="22"/>
                <w:u w:val="none"/>
              </w:rPr>
            </w:pPr>
            <w:r>
              <w:rPr>
                <w:rFonts w:hint="eastAsia" w:ascii="宋体" w:hAnsi="宋体" w:eastAsia="宋体" w:cs="宋体"/>
                <w:b/>
                <w:i w:val="0"/>
                <w:color w:val="000000"/>
                <w:kern w:val="0"/>
                <w:sz w:val="22"/>
                <w:szCs w:val="22"/>
                <w:u w:val="none"/>
                <w:lang w:val="en-US" w:eastAsia="zh-CN" w:bidi="ar"/>
              </w:rPr>
              <w:t>单位</w:t>
            </w:r>
          </w:p>
        </w:tc>
        <w:tc>
          <w:tcPr>
            <w:tcW w:w="1811" w:type="dxa"/>
            <w:tcBorders>
              <w:top w:val="nil"/>
              <w:left w:val="single" w:color="FFFFFF" w:sz="4" w:space="0"/>
              <w:bottom w:val="single" w:color="FFFFFF" w:sz="12" w:space="0"/>
              <w:right w:val="nil"/>
            </w:tcBorders>
            <w:shd w:val="clear" w:color="5B9BD5" w:fill="5B9BD5"/>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i w:val="0"/>
                <w:color w:val="FFFFFF"/>
                <w:sz w:val="22"/>
                <w:szCs w:val="22"/>
                <w:u w:val="none"/>
              </w:rPr>
            </w:pPr>
            <w:r>
              <w:rPr>
                <w:rFonts w:hint="eastAsia" w:ascii="宋体" w:hAnsi="宋体" w:eastAsia="宋体" w:cs="宋体"/>
                <w:b/>
                <w:i w:val="0"/>
                <w:color w:val="000000"/>
                <w:kern w:val="0"/>
                <w:sz w:val="22"/>
                <w:szCs w:val="22"/>
                <w:u w:val="none"/>
                <w:lang w:val="en-US" w:eastAsia="zh-CN" w:bidi="ar"/>
              </w:rPr>
              <w:t>服务指标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84" w:hRule="atLeast"/>
          <w:jc w:val="center"/>
        </w:trPr>
        <w:tc>
          <w:tcPr>
            <w:tcW w:w="695" w:type="dxa"/>
            <w:tcBorders>
              <w:top w:val="single" w:color="FFFFFF" w:sz="12" w:space="0"/>
              <w:left w:val="nil"/>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3025" w:type="dxa"/>
            <w:tcBorders>
              <w:top w:val="single" w:color="FFFFFF" w:sz="12" w:space="0"/>
              <w:left w:val="single" w:color="FFFFFF" w:sz="4" w:space="0"/>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前端摄像机</w:t>
            </w:r>
          </w:p>
        </w:tc>
        <w:tc>
          <w:tcPr>
            <w:tcW w:w="694" w:type="dxa"/>
            <w:tcBorders>
              <w:top w:val="single" w:color="FFFFFF" w:sz="12" w:space="0"/>
              <w:left w:val="single" w:color="FFFFFF" w:sz="4" w:space="0"/>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131</w:t>
            </w:r>
          </w:p>
        </w:tc>
        <w:tc>
          <w:tcPr>
            <w:tcW w:w="695" w:type="dxa"/>
            <w:tcBorders>
              <w:top w:val="single" w:color="FFFFFF" w:sz="12" w:space="0"/>
              <w:left w:val="single" w:color="FFFFFF" w:sz="4" w:space="0"/>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w:t>
            </w:r>
          </w:p>
        </w:tc>
        <w:tc>
          <w:tcPr>
            <w:tcW w:w="1811" w:type="dxa"/>
            <w:tcBorders>
              <w:top w:val="single" w:color="FFFFFF" w:sz="12" w:space="0"/>
              <w:left w:val="single" w:color="FFFFFF" w:sz="4" w:space="0"/>
              <w:bottom w:val="single" w:color="FFFFFF" w:sz="4" w:space="0"/>
              <w:right w:val="nil"/>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运维/综合巡检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08" w:hRule="atLeast"/>
          <w:jc w:val="center"/>
        </w:trPr>
        <w:tc>
          <w:tcPr>
            <w:tcW w:w="695" w:type="dxa"/>
            <w:tcBorders>
              <w:top w:val="single" w:color="FFFFFF" w:sz="4" w:space="0"/>
              <w:left w:val="nil"/>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3025" w:type="dxa"/>
            <w:tcBorders>
              <w:top w:val="single" w:color="FFFFFF" w:sz="4" w:space="0"/>
              <w:left w:val="single" w:color="FFFFFF" w:sz="4" w:space="0"/>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高清监控录像机64路</w:t>
            </w:r>
          </w:p>
        </w:tc>
        <w:tc>
          <w:tcPr>
            <w:tcW w:w="694" w:type="dxa"/>
            <w:tcBorders>
              <w:top w:val="single" w:color="FFFFFF" w:sz="4" w:space="0"/>
              <w:left w:val="single" w:color="FFFFFF" w:sz="4" w:space="0"/>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695" w:type="dxa"/>
            <w:tcBorders>
              <w:top w:val="single" w:color="FFFFFF" w:sz="4" w:space="0"/>
              <w:left w:val="single" w:color="FFFFFF" w:sz="4" w:space="0"/>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w:t>
            </w:r>
          </w:p>
        </w:tc>
        <w:tc>
          <w:tcPr>
            <w:tcW w:w="1811" w:type="dxa"/>
            <w:tcBorders>
              <w:top w:val="single" w:color="FFFFFF" w:sz="4" w:space="0"/>
              <w:left w:val="single" w:color="FFFFFF" w:sz="4" w:space="0"/>
              <w:bottom w:val="single" w:color="FFFFFF" w:sz="4" w:space="0"/>
              <w:right w:val="nil"/>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运维/综合巡检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08" w:hRule="atLeast"/>
          <w:jc w:val="center"/>
        </w:trPr>
        <w:tc>
          <w:tcPr>
            <w:tcW w:w="695" w:type="dxa"/>
            <w:tcBorders>
              <w:top w:val="single" w:color="FFFFFF" w:sz="4" w:space="0"/>
              <w:left w:val="nil"/>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3025" w:type="dxa"/>
            <w:tcBorders>
              <w:top w:val="single" w:color="FFFFFF" w:sz="4" w:space="0"/>
              <w:left w:val="single" w:color="FFFFFF" w:sz="4" w:space="0"/>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模拟录像机16路</w:t>
            </w:r>
          </w:p>
        </w:tc>
        <w:tc>
          <w:tcPr>
            <w:tcW w:w="694" w:type="dxa"/>
            <w:tcBorders>
              <w:top w:val="single" w:color="FFFFFF" w:sz="4" w:space="0"/>
              <w:left w:val="single" w:color="FFFFFF" w:sz="4" w:space="0"/>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695" w:type="dxa"/>
            <w:tcBorders>
              <w:top w:val="single" w:color="FFFFFF" w:sz="4" w:space="0"/>
              <w:left w:val="single" w:color="FFFFFF" w:sz="4" w:space="0"/>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w:t>
            </w:r>
          </w:p>
        </w:tc>
        <w:tc>
          <w:tcPr>
            <w:tcW w:w="1811" w:type="dxa"/>
            <w:tcBorders>
              <w:top w:val="single" w:color="FFFFFF" w:sz="4" w:space="0"/>
              <w:left w:val="single" w:color="FFFFFF" w:sz="4" w:space="0"/>
              <w:bottom w:val="single" w:color="FFFFFF" w:sz="4" w:space="0"/>
              <w:right w:val="nil"/>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运维/综合巡检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08" w:hRule="atLeast"/>
          <w:jc w:val="center"/>
        </w:trPr>
        <w:tc>
          <w:tcPr>
            <w:tcW w:w="695" w:type="dxa"/>
            <w:tcBorders>
              <w:top w:val="single" w:color="FFFFFF" w:sz="4" w:space="0"/>
              <w:left w:val="nil"/>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3025" w:type="dxa"/>
            <w:tcBorders>
              <w:top w:val="single" w:color="FFFFFF" w:sz="4" w:space="0"/>
              <w:left w:val="single" w:color="FFFFFF" w:sz="4" w:space="0"/>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数据传输交换机</w:t>
            </w:r>
          </w:p>
        </w:tc>
        <w:tc>
          <w:tcPr>
            <w:tcW w:w="694" w:type="dxa"/>
            <w:tcBorders>
              <w:top w:val="single" w:color="FFFFFF" w:sz="4" w:space="0"/>
              <w:left w:val="single" w:color="FFFFFF" w:sz="4" w:space="0"/>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695" w:type="dxa"/>
            <w:tcBorders>
              <w:top w:val="single" w:color="FFFFFF" w:sz="4" w:space="0"/>
              <w:left w:val="single" w:color="FFFFFF" w:sz="4" w:space="0"/>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w:t>
            </w:r>
          </w:p>
        </w:tc>
        <w:tc>
          <w:tcPr>
            <w:tcW w:w="1811" w:type="dxa"/>
            <w:tcBorders>
              <w:top w:val="single" w:color="FFFFFF" w:sz="4" w:space="0"/>
              <w:left w:val="single" w:color="FFFFFF" w:sz="4" w:space="0"/>
              <w:bottom w:val="single" w:color="FFFFFF" w:sz="4" w:space="0"/>
              <w:right w:val="nil"/>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运维/综合巡检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08" w:hRule="atLeast"/>
          <w:jc w:val="center"/>
        </w:trPr>
        <w:tc>
          <w:tcPr>
            <w:tcW w:w="695" w:type="dxa"/>
            <w:tcBorders>
              <w:top w:val="single" w:color="FFFFFF" w:sz="4" w:space="0"/>
              <w:left w:val="nil"/>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3025" w:type="dxa"/>
            <w:tcBorders>
              <w:top w:val="single" w:color="FFFFFF" w:sz="4" w:space="0"/>
              <w:left w:val="single" w:color="FFFFFF" w:sz="4" w:space="0"/>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监控平台主机</w:t>
            </w:r>
          </w:p>
        </w:tc>
        <w:tc>
          <w:tcPr>
            <w:tcW w:w="694" w:type="dxa"/>
            <w:tcBorders>
              <w:top w:val="single" w:color="FFFFFF" w:sz="4" w:space="0"/>
              <w:left w:val="single" w:color="FFFFFF" w:sz="4" w:space="0"/>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695" w:type="dxa"/>
            <w:tcBorders>
              <w:top w:val="single" w:color="FFFFFF" w:sz="4" w:space="0"/>
              <w:left w:val="single" w:color="FFFFFF" w:sz="4" w:space="0"/>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台</w:t>
            </w:r>
          </w:p>
        </w:tc>
        <w:tc>
          <w:tcPr>
            <w:tcW w:w="1811" w:type="dxa"/>
            <w:tcBorders>
              <w:top w:val="single" w:color="FFFFFF" w:sz="4" w:space="0"/>
              <w:left w:val="single" w:color="FFFFFF" w:sz="4" w:space="0"/>
              <w:bottom w:val="single" w:color="FFFFFF" w:sz="4" w:space="0"/>
              <w:right w:val="nil"/>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运维/综合巡检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08" w:hRule="atLeast"/>
          <w:jc w:val="center"/>
        </w:trPr>
        <w:tc>
          <w:tcPr>
            <w:tcW w:w="695" w:type="dxa"/>
            <w:tcBorders>
              <w:top w:val="single" w:color="FFFFFF" w:sz="4" w:space="0"/>
              <w:left w:val="nil"/>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3025" w:type="dxa"/>
            <w:tcBorders>
              <w:top w:val="single" w:color="FFFFFF" w:sz="4" w:space="0"/>
              <w:left w:val="single" w:color="FFFFFF" w:sz="4" w:space="0"/>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WEB监控平台软件</w:t>
            </w:r>
          </w:p>
        </w:tc>
        <w:tc>
          <w:tcPr>
            <w:tcW w:w="694" w:type="dxa"/>
            <w:tcBorders>
              <w:top w:val="single" w:color="FFFFFF" w:sz="4" w:space="0"/>
              <w:left w:val="single" w:color="FFFFFF" w:sz="4" w:space="0"/>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695" w:type="dxa"/>
            <w:tcBorders>
              <w:top w:val="single" w:color="FFFFFF" w:sz="4" w:space="0"/>
              <w:left w:val="single" w:color="FFFFFF" w:sz="4" w:space="0"/>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1811" w:type="dxa"/>
            <w:tcBorders>
              <w:top w:val="single" w:color="FFFFFF" w:sz="4" w:space="0"/>
              <w:left w:val="single" w:color="FFFFFF" w:sz="4" w:space="0"/>
              <w:bottom w:val="single" w:color="FFFFFF" w:sz="4" w:space="0"/>
              <w:right w:val="nil"/>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运维/综合巡检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08" w:hRule="atLeast"/>
          <w:jc w:val="center"/>
        </w:trPr>
        <w:tc>
          <w:tcPr>
            <w:tcW w:w="695" w:type="dxa"/>
            <w:tcBorders>
              <w:top w:val="single" w:color="FFFFFF" w:sz="4" w:space="0"/>
              <w:left w:val="nil"/>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3025" w:type="dxa"/>
            <w:tcBorders>
              <w:top w:val="single" w:color="FFFFFF" w:sz="4" w:space="0"/>
              <w:left w:val="single" w:color="FFFFFF" w:sz="4" w:space="0"/>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存储</w:t>
            </w:r>
          </w:p>
        </w:tc>
        <w:tc>
          <w:tcPr>
            <w:tcW w:w="694" w:type="dxa"/>
            <w:tcBorders>
              <w:top w:val="single" w:color="FFFFFF" w:sz="4" w:space="0"/>
              <w:left w:val="single" w:color="FFFFFF" w:sz="4" w:space="0"/>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156</w:t>
            </w:r>
          </w:p>
        </w:tc>
        <w:tc>
          <w:tcPr>
            <w:tcW w:w="695" w:type="dxa"/>
            <w:tcBorders>
              <w:top w:val="single" w:color="FFFFFF" w:sz="4" w:space="0"/>
              <w:left w:val="single" w:color="FFFFFF" w:sz="4" w:space="0"/>
              <w:bottom w:val="single" w:color="FFFFFF" w:sz="4"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TB</w:t>
            </w:r>
          </w:p>
        </w:tc>
        <w:tc>
          <w:tcPr>
            <w:tcW w:w="1811" w:type="dxa"/>
            <w:tcBorders>
              <w:top w:val="single" w:color="FFFFFF" w:sz="4" w:space="0"/>
              <w:left w:val="single" w:color="FFFFFF" w:sz="4" w:space="0"/>
              <w:bottom w:val="single" w:color="FFFFFF" w:sz="4" w:space="0"/>
              <w:right w:val="nil"/>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运维/综合巡检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08" w:hRule="atLeast"/>
          <w:jc w:val="center"/>
        </w:trPr>
        <w:tc>
          <w:tcPr>
            <w:tcW w:w="695" w:type="dxa"/>
            <w:tcBorders>
              <w:top w:val="single" w:color="FFFFFF" w:sz="4" w:space="0"/>
              <w:left w:val="nil"/>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3025" w:type="dxa"/>
            <w:tcBorders>
              <w:top w:val="single" w:color="FFFFFF" w:sz="4" w:space="0"/>
              <w:left w:val="single" w:color="FFFFFF" w:sz="4" w:space="0"/>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监控数据传输线路</w:t>
            </w:r>
          </w:p>
        </w:tc>
        <w:tc>
          <w:tcPr>
            <w:tcW w:w="694" w:type="dxa"/>
            <w:tcBorders>
              <w:top w:val="single" w:color="FFFFFF" w:sz="4" w:space="0"/>
              <w:left w:val="single" w:color="FFFFFF" w:sz="4" w:space="0"/>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131</w:t>
            </w:r>
          </w:p>
        </w:tc>
        <w:tc>
          <w:tcPr>
            <w:tcW w:w="695" w:type="dxa"/>
            <w:tcBorders>
              <w:top w:val="single" w:color="FFFFFF" w:sz="4" w:space="0"/>
              <w:left w:val="single" w:color="FFFFFF" w:sz="4" w:space="0"/>
              <w:bottom w:val="single" w:color="FFFFFF" w:sz="4" w:space="0"/>
              <w:right w:val="single" w:color="FFFFFF" w:sz="4" w:space="0"/>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条</w:t>
            </w:r>
          </w:p>
        </w:tc>
        <w:tc>
          <w:tcPr>
            <w:tcW w:w="1811" w:type="dxa"/>
            <w:tcBorders>
              <w:top w:val="single" w:color="FFFFFF" w:sz="4" w:space="0"/>
              <w:left w:val="single" w:color="FFFFFF" w:sz="4" w:space="0"/>
              <w:bottom w:val="single" w:color="FFFFFF" w:sz="4" w:space="0"/>
              <w:right w:val="nil"/>
            </w:tcBorders>
            <w:shd w:val="clear" w:color="DDEBF7" w:fill="DDEBF7"/>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运维/综合巡检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Ex>
        <w:trPr>
          <w:trHeight w:val="608" w:hRule="atLeast"/>
          <w:jc w:val="center"/>
        </w:trPr>
        <w:tc>
          <w:tcPr>
            <w:tcW w:w="695" w:type="dxa"/>
            <w:tcBorders>
              <w:top w:val="single" w:color="FFFFFF" w:sz="4" w:space="0"/>
              <w:left w:val="nil"/>
              <w:bottom w:val="single" w:color="FFFFFF" w:sz="12"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3025" w:type="dxa"/>
            <w:tcBorders>
              <w:top w:val="single" w:color="FFFFFF" w:sz="4" w:space="0"/>
              <w:left w:val="single" w:color="FFFFFF" w:sz="4" w:space="0"/>
              <w:bottom w:val="single" w:color="FFFFFF" w:sz="12"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光纤线路终端盒接收模块</w:t>
            </w:r>
          </w:p>
        </w:tc>
        <w:tc>
          <w:tcPr>
            <w:tcW w:w="694" w:type="dxa"/>
            <w:tcBorders>
              <w:top w:val="single" w:color="FFFFFF" w:sz="4" w:space="0"/>
              <w:left w:val="single" w:color="FFFFFF" w:sz="4" w:space="0"/>
              <w:bottom w:val="single" w:color="FFFFFF" w:sz="12"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695" w:type="dxa"/>
            <w:tcBorders>
              <w:top w:val="single" w:color="FFFFFF" w:sz="4" w:space="0"/>
              <w:left w:val="single" w:color="FFFFFF" w:sz="4" w:space="0"/>
              <w:bottom w:val="single" w:color="FFFFFF" w:sz="12" w:space="0"/>
              <w:right w:val="single" w:color="FFFFFF" w:sz="4" w:space="0"/>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套</w:t>
            </w:r>
          </w:p>
        </w:tc>
        <w:tc>
          <w:tcPr>
            <w:tcW w:w="1811" w:type="dxa"/>
            <w:tcBorders>
              <w:top w:val="single" w:color="FFFFFF" w:sz="4" w:space="0"/>
              <w:left w:val="single" w:color="FFFFFF" w:sz="4" w:space="0"/>
              <w:bottom w:val="single" w:color="FFFFFF" w:sz="12" w:space="0"/>
              <w:right w:val="nil"/>
            </w:tcBorders>
            <w:shd w:val="clear" w:color="BDD7EE" w:fill="BDD7EE"/>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运维/综合巡检</w:t>
            </w:r>
          </w:p>
        </w:tc>
      </w:tr>
    </w:tbl>
    <w:p>
      <w:pPr>
        <w:pStyle w:val="14"/>
        <w:numPr>
          <w:ilvl w:val="0"/>
          <w:numId w:val="0"/>
        </w:numPr>
        <w:ind w:leftChars="0"/>
      </w:pPr>
      <w:r>
        <w:rPr>
          <w:rFonts w:ascii="微软雅黑" w:hAnsi="微软雅黑" w:eastAsia="微软雅黑"/>
          <w:color w:val="000000"/>
        </w:rPr>
        <w:t xml:space="preserve">  </w:t>
      </w:r>
    </w:p>
    <w:p>
      <w:pPr>
        <w:pStyle w:val="14"/>
      </w:pPr>
      <w:r>
        <w:rPr>
          <w:rFonts w:ascii="微软雅黑" w:hAnsi="微软雅黑" w:eastAsia="微软雅黑"/>
          <w:color w:val="000000"/>
        </w:rPr>
        <w:t xml:space="preserve">服务内容：  </w:t>
      </w:r>
    </w:p>
    <w:p>
      <w:pPr>
        <w:pStyle w:val="14"/>
        <w:numPr>
          <w:ilvl w:val="0"/>
          <w:numId w:val="0"/>
        </w:numPr>
        <w:ind w:leftChars="0"/>
      </w:pPr>
      <w:r>
        <w:rPr>
          <w:rFonts w:hint="eastAsia"/>
          <w:color w:val="000000"/>
          <w:lang w:val="en-US" w:eastAsia="zh-CN"/>
        </w:rPr>
        <w:tab/>
      </w:r>
      <w:r>
        <w:rPr>
          <w:rFonts w:ascii="微软雅黑" w:hAnsi="微软雅黑" w:eastAsia="微软雅黑"/>
          <w:color w:val="000000"/>
        </w:rPr>
        <w:t xml:space="preserve">日常运维、故障处理、定期巡检、设备保养、软件维护、技术培训等。  </w:t>
      </w:r>
    </w:p>
    <w:p>
      <w:pPr>
        <w:pStyle w:val="5"/>
        <w:numPr>
          <w:ilvl w:val="0"/>
          <w:numId w:val="7"/>
        </w:numPr>
        <w:rPr>
          <w:rFonts w:ascii="微软雅黑" w:hAnsi="微软雅黑" w:eastAsia="微软雅黑"/>
          <w:color w:val="000000"/>
        </w:rPr>
      </w:pPr>
      <w:r>
        <w:rPr>
          <w:rFonts w:ascii="微软雅黑" w:hAnsi="微软雅黑" w:eastAsia="微软雅黑"/>
          <w:color w:val="000000"/>
        </w:rPr>
        <w:t>技术及服务参数</w:t>
      </w:r>
    </w:p>
    <w:p>
      <w:pPr>
        <w:pStyle w:val="14"/>
        <w:numPr>
          <w:ilvl w:val="0"/>
          <w:numId w:val="8"/>
        </w:numPr>
        <w:tabs>
          <w:tab w:val="clear" w:pos="360"/>
        </w:tabs>
        <w:ind w:left="0" w:leftChars="0" w:firstLine="360" w:firstLineChars="0"/>
      </w:pPr>
      <w:r>
        <w:rPr>
          <w:rFonts w:ascii="微软雅黑" w:hAnsi="微软雅黑" w:eastAsia="微软雅黑"/>
          <w:color w:val="000000"/>
        </w:rPr>
        <w:t>提供全年7</w:t>
      </w:r>
      <w:r>
        <w:rPr>
          <w:rFonts w:hint="eastAsia"/>
          <w:color w:val="000000"/>
          <w:lang w:val="en-US" w:eastAsia="zh-CN"/>
        </w:rPr>
        <w:t xml:space="preserve"> X </w:t>
      </w:r>
      <w:r>
        <w:rPr>
          <w:rFonts w:ascii="微软雅黑" w:hAnsi="微软雅黑" w:eastAsia="微软雅黑"/>
          <w:color w:val="000000"/>
        </w:rPr>
        <w:t>24小时不限次数故障上门处理。紧急故障30分钟快速现场处理，7</w:t>
      </w:r>
      <w:r>
        <w:rPr>
          <w:rFonts w:hint="eastAsia"/>
          <w:color w:val="000000"/>
          <w:lang w:val="en-US" w:eastAsia="zh-CN"/>
        </w:rPr>
        <w:t xml:space="preserve"> X </w:t>
      </w:r>
      <w:r>
        <w:rPr>
          <w:rFonts w:ascii="微软雅黑" w:hAnsi="微软雅黑" w:eastAsia="微软雅黑"/>
          <w:color w:val="000000"/>
        </w:rPr>
        <w:t xml:space="preserve">24小时电话技术支持。  </w:t>
      </w:r>
    </w:p>
    <w:p>
      <w:pPr>
        <w:pStyle w:val="14"/>
        <w:numPr>
          <w:ilvl w:val="0"/>
          <w:numId w:val="8"/>
        </w:numPr>
        <w:tabs>
          <w:tab w:val="clear" w:pos="360"/>
        </w:tabs>
        <w:ind w:left="0" w:leftChars="0" w:firstLine="360" w:firstLineChars="0"/>
      </w:pPr>
      <w:r>
        <w:rPr>
          <w:rFonts w:ascii="微软雅黑" w:hAnsi="微软雅黑" w:eastAsia="微软雅黑"/>
          <w:color w:val="000000"/>
        </w:rPr>
        <w:t xml:space="preserve">维保包含NVR、存储、POE交换机、线路、监控软件、WEB平台及其附属设备专业化服务，各种故障定位及故障处理服务。  </w:t>
      </w:r>
    </w:p>
    <w:p>
      <w:pPr>
        <w:pStyle w:val="14"/>
        <w:numPr>
          <w:ilvl w:val="0"/>
          <w:numId w:val="8"/>
        </w:numPr>
        <w:tabs>
          <w:tab w:val="clear" w:pos="360"/>
        </w:tabs>
        <w:ind w:left="0" w:leftChars="0" w:firstLine="360" w:firstLineChars="0"/>
      </w:pPr>
      <w:r>
        <w:rPr>
          <w:rFonts w:ascii="微软雅黑" w:hAnsi="微软雅黑" w:eastAsia="微软雅黑"/>
          <w:color w:val="000000"/>
        </w:rPr>
        <w:t xml:space="preserve">提供一年四次整体巡检服务：监控系统线路的检查，各种BNC RJ45接头及摄像机固定情况等。  </w:t>
      </w:r>
    </w:p>
    <w:p>
      <w:pPr>
        <w:pStyle w:val="14"/>
        <w:numPr>
          <w:ilvl w:val="0"/>
          <w:numId w:val="8"/>
        </w:numPr>
        <w:tabs>
          <w:tab w:val="clear" w:pos="360"/>
        </w:tabs>
        <w:ind w:left="0" w:leftChars="0" w:firstLine="360" w:firstLineChars="0"/>
      </w:pPr>
      <w:r>
        <w:rPr>
          <w:rFonts w:ascii="微软雅黑" w:hAnsi="微软雅黑" w:eastAsia="微软雅黑"/>
          <w:color w:val="000000"/>
        </w:rPr>
        <w:t xml:space="preserve">录像机摄像头时间调整核对、摄像机的角度及图像的调整，（录像机摄像头时间一星期核对调整一次）。  </w:t>
      </w:r>
    </w:p>
    <w:p>
      <w:pPr>
        <w:pStyle w:val="14"/>
        <w:numPr>
          <w:ilvl w:val="0"/>
          <w:numId w:val="8"/>
        </w:numPr>
        <w:tabs>
          <w:tab w:val="clear" w:pos="360"/>
        </w:tabs>
        <w:ind w:left="0" w:leftChars="0" w:firstLine="360" w:firstLineChars="0"/>
      </w:pPr>
      <w:r>
        <w:rPr>
          <w:rFonts w:ascii="微软雅黑" w:hAnsi="微软雅黑" w:eastAsia="微软雅黑"/>
          <w:color w:val="000000"/>
        </w:rPr>
        <w:t xml:space="preserve">硬盘录像机工作状态的检查及录像储存保存时间、保存质量的检查、监控系统告警日志排查、主设备散热系统是否正常工作、机器除尘。  </w:t>
      </w:r>
    </w:p>
    <w:p>
      <w:pPr>
        <w:pStyle w:val="14"/>
        <w:numPr>
          <w:ilvl w:val="0"/>
          <w:numId w:val="8"/>
        </w:numPr>
        <w:tabs>
          <w:tab w:val="clear" w:pos="360"/>
        </w:tabs>
        <w:ind w:left="0" w:leftChars="0" w:firstLine="360" w:firstLineChars="0"/>
      </w:pPr>
      <w:r>
        <w:rPr>
          <w:rFonts w:ascii="微软雅黑" w:hAnsi="微软雅黑" w:eastAsia="微软雅黑"/>
          <w:color w:val="000000"/>
        </w:rPr>
        <w:t xml:space="preserve">按季度提交《设备运行情况报告》《存储运行报告》《巡检报告表》《故障处理报告表》。  </w:t>
      </w:r>
    </w:p>
    <w:p>
      <w:pPr>
        <w:pStyle w:val="14"/>
        <w:numPr>
          <w:ilvl w:val="0"/>
          <w:numId w:val="8"/>
        </w:numPr>
        <w:tabs>
          <w:tab w:val="clear" w:pos="360"/>
        </w:tabs>
        <w:ind w:left="0" w:leftChars="0" w:firstLine="360" w:firstLineChars="0"/>
      </w:pPr>
      <w:r>
        <w:rPr>
          <w:rFonts w:ascii="微软雅黑" w:hAnsi="微软雅黑" w:eastAsia="微软雅黑"/>
          <w:color w:val="000000"/>
        </w:rPr>
        <w:t xml:space="preserve">提供完整详细的维保方案书。维保响应承诺函。  </w:t>
      </w:r>
    </w:p>
    <w:p>
      <w:pPr>
        <w:pStyle w:val="14"/>
        <w:numPr>
          <w:ilvl w:val="0"/>
          <w:numId w:val="8"/>
        </w:numPr>
        <w:tabs>
          <w:tab w:val="clear" w:pos="360"/>
        </w:tabs>
        <w:ind w:left="0" w:leftChars="0" w:firstLine="360" w:firstLineChars="0"/>
      </w:pPr>
      <w:r>
        <w:rPr>
          <w:rFonts w:ascii="微软雅黑" w:hAnsi="微软雅黑" w:eastAsia="微软雅黑"/>
          <w:color w:val="000000"/>
        </w:rPr>
        <w:t xml:space="preserve">提供全面、及时、周到服务支撑，指派专业维保技术人员到采购人处开展服务支撑工作并指导培训相关设备操作人员。  </w:t>
      </w:r>
    </w:p>
    <w:p>
      <w:pPr>
        <w:pStyle w:val="14"/>
        <w:numPr>
          <w:ilvl w:val="0"/>
          <w:numId w:val="8"/>
        </w:numPr>
        <w:tabs>
          <w:tab w:val="clear" w:pos="360"/>
        </w:tabs>
        <w:ind w:left="0" w:leftChars="0" w:firstLine="360" w:firstLineChars="0"/>
      </w:pPr>
      <w:r>
        <w:rPr>
          <w:rFonts w:ascii="微软雅黑" w:hAnsi="微软雅黑" w:eastAsia="微软雅黑"/>
          <w:color w:val="000000"/>
        </w:rPr>
        <w:t xml:space="preserve">服务期内不限次数免费上门维保、维护巡检。  </w:t>
      </w:r>
    </w:p>
    <w:p>
      <w:pPr>
        <w:pStyle w:val="14"/>
        <w:numPr>
          <w:ilvl w:val="0"/>
          <w:numId w:val="8"/>
        </w:numPr>
        <w:tabs>
          <w:tab w:val="clear" w:pos="360"/>
        </w:tabs>
        <w:ind w:left="0" w:leftChars="0" w:firstLine="360" w:firstLineChars="0"/>
      </w:pPr>
      <w:r>
        <w:rPr>
          <w:rFonts w:ascii="微软雅黑" w:hAnsi="微软雅黑" w:eastAsia="微软雅黑"/>
          <w:color w:val="000000"/>
        </w:rPr>
        <w:t xml:space="preserve">须保障在突发故障时，5分钟内响应，15分钟内到达现场。  </w:t>
      </w:r>
    </w:p>
    <w:p>
      <w:pPr>
        <w:pStyle w:val="14"/>
        <w:numPr>
          <w:ilvl w:val="0"/>
          <w:numId w:val="8"/>
        </w:numPr>
        <w:tabs>
          <w:tab w:val="clear" w:pos="360"/>
        </w:tabs>
        <w:ind w:left="0" w:leftChars="0" w:firstLine="360" w:firstLineChars="0"/>
      </w:pPr>
      <w:r>
        <w:rPr>
          <w:rFonts w:ascii="微软雅黑" w:hAnsi="微软雅黑" w:eastAsia="微软雅黑"/>
          <w:color w:val="000000"/>
        </w:rPr>
        <w:t xml:space="preserve">根据需要，运维故障响应时效为：10分钟内响应，30分钟内到达现场，1小时内定位故障，2小时内处理问题（重大故障需在2小时内明确处理方法并进入处理流程）。  </w:t>
      </w:r>
    </w:p>
    <w:p>
      <w:pPr>
        <w:pStyle w:val="5"/>
      </w:pPr>
      <w:r>
        <w:rPr>
          <w:rFonts w:ascii="微软雅黑" w:hAnsi="微软雅黑" w:eastAsia="微软雅黑"/>
          <w:color w:val="000000"/>
        </w:rPr>
        <w:t>四、供应商能力调研内容</w:t>
      </w:r>
    </w:p>
    <w:p>
      <w:pPr>
        <w:pStyle w:val="14"/>
        <w:numPr>
          <w:ilvl w:val="0"/>
          <w:numId w:val="9"/>
        </w:numPr>
      </w:pPr>
      <w:r>
        <w:rPr>
          <w:rFonts w:ascii="微软雅黑" w:hAnsi="微软雅黑" w:eastAsia="微软雅黑"/>
          <w:color w:val="000000"/>
        </w:rPr>
        <w:t>公司资质：</w:t>
      </w:r>
    </w:p>
    <w:p>
      <w:pPr>
        <w:pStyle w:val="14"/>
        <w:numPr>
          <w:ilvl w:val="0"/>
          <w:numId w:val="0"/>
        </w:numPr>
        <w:ind w:leftChars="0"/>
      </w:pPr>
      <w:r>
        <w:rPr>
          <w:rFonts w:hint="eastAsia"/>
          <w:color w:val="000000"/>
          <w:lang w:val="en-US" w:eastAsia="zh-CN"/>
        </w:rPr>
        <w:tab/>
      </w:r>
      <w:r>
        <w:rPr>
          <w:rFonts w:ascii="微软雅黑" w:hAnsi="微软雅黑" w:eastAsia="微软雅黑"/>
          <w:color w:val="000000"/>
        </w:rPr>
        <w:t xml:space="preserve"> 营业执照、安防</w:t>
      </w:r>
      <w:r>
        <w:rPr>
          <w:rFonts w:hint="eastAsia"/>
          <w:color w:val="000000"/>
          <w:lang w:val="en-US" w:eastAsia="zh-CN"/>
        </w:rPr>
        <w:t xml:space="preserve"> / </w:t>
      </w:r>
      <w:r>
        <w:rPr>
          <w:rFonts w:ascii="微软雅黑" w:hAnsi="微软雅黑" w:eastAsia="微软雅黑"/>
          <w:color w:val="000000"/>
        </w:rPr>
        <w:t>IT运维资质、近三年财务报表</w:t>
      </w:r>
      <w:r>
        <w:rPr>
          <w:rFonts w:hint="eastAsia"/>
          <w:color w:val="000000"/>
          <w:lang w:val="en-US" w:eastAsia="zh-CN"/>
        </w:rPr>
        <w:t xml:space="preserve"> </w:t>
      </w:r>
      <w:r>
        <w:rPr>
          <w:rFonts w:hint="eastAsia"/>
          <w:color w:val="000000" w:themeColor="text1"/>
          <w14:textFill>
            <w14:solidFill>
              <w14:schemeClr w14:val="tx1"/>
            </w14:solidFill>
          </w14:textFill>
        </w:rPr>
        <w:t>复印件</w:t>
      </w:r>
      <w:r>
        <w:rPr>
          <w:rFonts w:ascii="微软雅黑" w:hAnsi="微软雅黑" w:eastAsia="微软雅黑"/>
          <w:color w:val="000000"/>
        </w:rPr>
        <w:t xml:space="preserve">。 </w:t>
      </w:r>
    </w:p>
    <w:p>
      <w:pPr>
        <w:pStyle w:val="14"/>
        <w:numPr>
          <w:ilvl w:val="0"/>
          <w:numId w:val="9"/>
        </w:numPr>
      </w:pPr>
      <w:r>
        <w:rPr>
          <w:rFonts w:ascii="微软雅黑" w:hAnsi="微软雅黑" w:eastAsia="微软雅黑"/>
          <w:color w:val="000000"/>
        </w:rPr>
        <w:t>服务能力：</w:t>
      </w:r>
    </w:p>
    <w:p>
      <w:pPr>
        <w:pStyle w:val="14"/>
        <w:numPr>
          <w:ilvl w:val="0"/>
          <w:numId w:val="0"/>
        </w:numPr>
        <w:ind w:left="420" w:leftChars="0"/>
      </w:pPr>
      <w:r>
        <w:rPr>
          <w:rFonts w:hint="eastAsia"/>
          <w:color w:val="000000" w:themeColor="text1"/>
          <w14:textFill>
            <w14:solidFill>
              <w14:schemeClr w14:val="tx1"/>
            </w14:solidFill>
          </w14:textFill>
        </w:rPr>
        <w:t>具备履行项目所必需的设备和专业技术能力的证明材料（可提供承诺函）</w:t>
      </w:r>
      <w:r>
        <w:rPr>
          <w:rFonts w:hint="eastAsia"/>
          <w:color w:val="000000" w:themeColor="text1"/>
          <w:lang w:eastAsia="zh-CN"/>
          <w14:textFill>
            <w14:solidFill>
              <w14:schemeClr w14:val="tx1"/>
            </w14:solidFill>
          </w14:textFill>
        </w:rPr>
        <w:t>，</w:t>
      </w:r>
      <w:r>
        <w:rPr>
          <w:rFonts w:ascii="微软雅黑" w:hAnsi="微软雅黑" w:eastAsia="微软雅黑"/>
          <w:color w:val="000000"/>
        </w:rPr>
        <w:t xml:space="preserve">本地化团队人数、应急响应流程、备件库存情况。  </w:t>
      </w:r>
    </w:p>
    <w:p>
      <w:pPr>
        <w:pStyle w:val="14"/>
        <w:numPr>
          <w:ilvl w:val="0"/>
          <w:numId w:val="9"/>
        </w:numPr>
      </w:pPr>
      <w:r>
        <w:rPr>
          <w:rFonts w:ascii="微软雅黑" w:hAnsi="微软雅黑" w:eastAsia="微软雅黑"/>
          <w:color w:val="000000"/>
        </w:rPr>
        <w:t xml:space="preserve">方案建议：  </w:t>
      </w:r>
    </w:p>
    <w:p>
      <w:pPr>
        <w:pStyle w:val="14"/>
        <w:numPr>
          <w:ilvl w:val="0"/>
          <w:numId w:val="0"/>
        </w:numPr>
        <w:ind w:leftChars="0"/>
      </w:pPr>
      <w:r>
        <w:rPr>
          <w:rFonts w:hint="eastAsia"/>
          <w:color w:val="000000"/>
          <w:lang w:val="en-US" w:eastAsia="zh-CN"/>
        </w:rPr>
        <w:tab/>
      </w:r>
      <w:r>
        <w:rPr>
          <w:rFonts w:hint="eastAsia"/>
          <w:color w:val="000000"/>
          <w:lang w:val="en-US" w:eastAsia="zh-CN"/>
        </w:rPr>
        <w:t>对</w:t>
      </w:r>
      <w:r>
        <w:rPr>
          <w:rFonts w:ascii="微软雅黑" w:hAnsi="微软雅黑" w:eastAsia="微软雅黑"/>
          <w:color w:val="000000"/>
        </w:rPr>
        <w:t xml:space="preserve">现有设备的优化建议（如升级、扩容等）。  </w:t>
      </w:r>
    </w:p>
    <w:p>
      <w:pPr>
        <w:pStyle w:val="5"/>
      </w:pPr>
      <w:r>
        <w:rPr>
          <w:rFonts w:ascii="微软雅黑" w:hAnsi="微软雅黑" w:eastAsia="微软雅黑"/>
          <w:color w:val="000000"/>
        </w:rPr>
        <w:t>五、调研反馈要求</w:t>
      </w:r>
    </w:p>
    <w:p>
      <w:pPr>
        <w:pStyle w:val="14"/>
        <w:numPr>
          <w:ilvl w:val="0"/>
          <w:numId w:val="10"/>
        </w:numPr>
      </w:pPr>
      <w:r>
        <w:rPr>
          <w:rFonts w:ascii="微软雅黑" w:hAnsi="微软雅黑" w:eastAsia="微软雅黑"/>
          <w:color w:val="000000"/>
        </w:rPr>
        <w:t xml:space="preserve">提交文件：  </w:t>
      </w:r>
    </w:p>
    <w:p>
      <w:pPr>
        <w:pStyle w:val="14"/>
        <w:numPr>
          <w:ilvl w:val="0"/>
          <w:numId w:val="0"/>
        </w:numPr>
        <w:ind w:leftChars="0"/>
      </w:pPr>
      <w:r>
        <w:rPr>
          <w:rFonts w:hint="eastAsia"/>
          <w:color w:val="000000"/>
          <w:lang w:val="en-US" w:eastAsia="zh-CN"/>
        </w:rPr>
        <w:tab/>
      </w:r>
      <w:r>
        <w:rPr>
          <w:rFonts w:ascii="微软雅黑" w:hAnsi="微软雅黑" w:eastAsia="微软雅黑"/>
          <w:color w:val="000000"/>
        </w:rPr>
        <w:t>公司简介及资质证明、</w:t>
      </w:r>
      <w:r>
        <w:rPr>
          <w:rFonts w:hint="eastAsia"/>
          <w:color w:val="000000"/>
          <w:lang w:val="en-US" w:eastAsia="zh-CN"/>
        </w:rPr>
        <w:t>承诺函、</w:t>
      </w:r>
      <w:r>
        <w:rPr>
          <w:rFonts w:ascii="微软雅黑" w:hAnsi="微软雅黑" w:eastAsia="微软雅黑"/>
          <w:color w:val="000000"/>
        </w:rPr>
        <w:t xml:space="preserve">服务方案、同类项目案例、初步报价（可选）。  </w:t>
      </w:r>
    </w:p>
    <w:p>
      <w:pPr>
        <w:pStyle w:val="14"/>
        <w:numPr>
          <w:ilvl w:val="0"/>
          <w:numId w:val="10"/>
        </w:numPr>
        <w:rPr>
          <w:rFonts w:hint="eastAsia"/>
          <w:color w:val="000000"/>
          <w:lang w:val="en-US" w:eastAsia="zh-CN"/>
        </w:rPr>
      </w:pPr>
      <w:r>
        <w:rPr>
          <w:rFonts w:ascii="微软雅黑" w:hAnsi="微软雅黑" w:eastAsia="微软雅黑"/>
          <w:color w:val="000000"/>
        </w:rPr>
        <w:t>截止时间：</w:t>
      </w:r>
      <w:r>
        <w:rPr>
          <w:rFonts w:hint="eastAsia"/>
          <w:color w:val="000000"/>
          <w:lang w:val="en-US" w:eastAsia="zh-CN"/>
        </w:rPr>
        <w:t>自本公告官网发布之日起7日内。</w:t>
      </w:r>
    </w:p>
    <w:p>
      <w:pPr>
        <w:pStyle w:val="14"/>
        <w:numPr>
          <w:ilvl w:val="0"/>
          <w:numId w:val="10"/>
        </w:numPr>
        <w:rPr>
          <w:rFonts w:ascii="微软雅黑" w:hAnsi="微软雅黑" w:eastAsia="微软雅黑"/>
          <w:color w:val="000000"/>
        </w:rPr>
      </w:pPr>
      <w:r>
        <w:rPr>
          <w:rFonts w:ascii="微软雅黑" w:hAnsi="微软雅黑" w:eastAsia="微软雅黑"/>
          <w:color w:val="000000"/>
        </w:rPr>
        <w:t>提交方式：电子版发送至</w:t>
      </w:r>
      <w:r>
        <w:rPr>
          <w:rFonts w:hint="eastAsia"/>
          <w:color w:val="000000"/>
          <w:lang w:val="en-US" w:eastAsia="zh-CN"/>
        </w:rPr>
        <w:t>chfyinfo@163</w:t>
      </w:r>
      <w:r>
        <w:rPr>
          <w:rFonts w:ascii="微软雅黑" w:hAnsi="微软雅黑" w:eastAsia="微软雅黑"/>
          <w:color w:val="000000"/>
        </w:rPr>
        <w:t>.com（标题：</w:t>
      </w:r>
      <w:bookmarkStart w:id="0" w:name="_GoBack"/>
      <w:bookmarkEnd w:id="0"/>
      <w:r>
        <w:rPr>
          <w:rFonts w:ascii="微软雅黑" w:hAnsi="微软雅黑" w:eastAsia="微软雅黑"/>
          <w:color w:val="000000"/>
        </w:rPr>
        <w:t>监控维保调研+公司</w:t>
      </w:r>
      <w:r>
        <w:rPr>
          <w:rFonts w:hint="eastAsia" w:ascii="微软雅黑" w:hAnsi="微软雅黑" w:eastAsia="微软雅黑"/>
          <w:color w:val="000000"/>
        </w:rPr>
        <w:t>+联系人电话</w:t>
      </w:r>
      <w:r>
        <w:rPr>
          <w:rFonts w:ascii="微软雅黑" w:hAnsi="微软雅黑" w:eastAsia="微软雅黑"/>
          <w:color w:val="000000"/>
        </w:rPr>
        <w:t xml:space="preserve">）。  </w:t>
      </w:r>
    </w:p>
    <w:p>
      <w:pPr>
        <w:pStyle w:val="5"/>
      </w:pPr>
      <w:r>
        <w:rPr>
          <w:rFonts w:ascii="微软雅黑" w:hAnsi="微软雅黑" w:eastAsia="微软雅黑"/>
          <w:color w:val="000000"/>
        </w:rPr>
        <w:t>六、联系方式</w:t>
      </w:r>
    </w:p>
    <w:p>
      <w:pPr>
        <w:rPr>
          <w:rFonts w:ascii="微软雅黑" w:hAnsi="微软雅黑" w:eastAsia="微软雅黑"/>
          <w:color w:val="000000"/>
        </w:rPr>
      </w:pPr>
      <w:r>
        <w:rPr>
          <w:rFonts w:hint="eastAsia"/>
          <w:color w:val="000000"/>
          <w:lang w:val="en-US" w:eastAsia="zh-CN"/>
        </w:rPr>
        <w:t>调研</w:t>
      </w:r>
      <w:r>
        <w:rPr>
          <w:rFonts w:ascii="微软雅黑" w:hAnsi="微软雅黑" w:eastAsia="微软雅黑"/>
          <w:color w:val="000000"/>
        </w:rPr>
        <w:t>单位：</w:t>
      </w:r>
      <w:r>
        <w:rPr>
          <w:rFonts w:hint="eastAsia"/>
          <w:color w:val="000000"/>
          <w:lang w:val="en-US" w:eastAsia="zh-CN"/>
        </w:rPr>
        <w:t>成都市成华区妇幼保健院</w:t>
      </w:r>
      <w:r>
        <w:rPr>
          <w:rFonts w:ascii="微软雅黑" w:hAnsi="微软雅黑" w:eastAsia="微软雅黑"/>
          <w:color w:val="000000"/>
        </w:rPr>
        <w:br w:type="textWrapping"/>
      </w:r>
      <w:r>
        <w:rPr>
          <w:rFonts w:ascii="微软雅黑" w:hAnsi="微软雅黑" w:eastAsia="微软雅黑"/>
          <w:color w:val="000000"/>
        </w:rPr>
        <w:t>联系人：</w:t>
      </w:r>
      <w:r>
        <w:rPr>
          <w:rFonts w:hint="eastAsia"/>
          <w:color w:val="000000"/>
          <w:lang w:val="en-US" w:eastAsia="zh-CN"/>
        </w:rPr>
        <w:t>徐老师</w:t>
      </w:r>
      <w:r>
        <w:rPr>
          <w:rFonts w:ascii="微软雅黑" w:hAnsi="微软雅黑" w:eastAsia="微软雅黑"/>
          <w:color w:val="000000"/>
        </w:rPr>
        <w:br w:type="textWrapping"/>
      </w:r>
      <w:r>
        <w:rPr>
          <w:rFonts w:ascii="微软雅黑" w:hAnsi="微软雅黑" w:eastAsia="微软雅黑"/>
          <w:color w:val="000000"/>
        </w:rPr>
        <w:t>电话：</w:t>
      </w:r>
      <w:r>
        <w:rPr>
          <w:rFonts w:hint="eastAsia"/>
          <w:color w:val="000000"/>
          <w:lang w:val="en-US" w:eastAsia="zh-CN"/>
        </w:rPr>
        <w:t>028</w:t>
      </w:r>
      <w:r>
        <w:rPr>
          <w:rFonts w:ascii="微软雅黑" w:hAnsi="微软雅黑" w:eastAsia="微软雅黑"/>
          <w:color w:val="000000"/>
        </w:rPr>
        <w:t>-</w:t>
      </w:r>
      <w:r>
        <w:rPr>
          <w:rFonts w:hint="eastAsia"/>
          <w:color w:val="000000"/>
          <w:lang w:val="en-US" w:eastAsia="zh-CN"/>
        </w:rPr>
        <w:t>61399934</w:t>
      </w:r>
      <w:r>
        <w:rPr>
          <w:rFonts w:ascii="微软雅黑" w:hAnsi="微软雅黑" w:eastAsia="微软雅黑"/>
          <w:color w:val="000000"/>
        </w:rPr>
        <w:br w:type="textWrapping"/>
      </w:r>
      <w:r>
        <w:rPr>
          <w:rFonts w:ascii="微软雅黑" w:hAnsi="微软雅黑" w:eastAsia="微软雅黑"/>
          <w:color w:val="000000"/>
        </w:rPr>
        <w:t>地址：成都市成华区成华大道新鸿路6号</w:t>
      </w:r>
    </w:p>
    <w:p>
      <w:r>
        <w:rPr>
          <w:rFonts w:ascii="微软雅黑" w:hAnsi="微软雅黑" w:eastAsia="微软雅黑"/>
          <w:color w:val="000000"/>
        </w:rPr>
        <w:t>备注：本次调研结果将作为后续招标文件编制的参考，不构成采购承诺。</w:t>
      </w:r>
    </w:p>
    <w:sectPr>
      <w:pgSz w:w="12240" w:h="15840"/>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MS Gothic">
    <w:panose1 w:val="020B0609070205080204"/>
    <w:charset w:val="80"/>
    <w:family w:val="auto"/>
    <w:pitch w:val="default"/>
    <w:sig w:usb0="E00002FF" w:usb1="6AC7FDFB" w:usb2="08000012" w:usb3="00000000" w:csb0="4002009F" w:csb1="DFD70000"/>
  </w:font>
  <w:font w:name="Courier">
    <w:altName w:val="Courier New"/>
    <w:panose1 w:val="02000500000000000000"/>
    <w:charset w:val="00"/>
    <w:family w:val="auto"/>
    <w:pitch w:val="default"/>
    <w:sig w:usb0="00000000" w:usb1="00000000" w:usb2="00000000" w:usb3="00000000" w:csb0="00000001" w:csb1="00000000"/>
  </w:font>
  <w:font w:name="ＭＳ 明朝">
    <w:altName w:val="Yu Gothic"/>
    <w:panose1 w:val="00000000000000000000"/>
    <w:charset w:val="80"/>
    <w:family w:val="roman"/>
    <w:pitch w:val="default"/>
    <w:sig w:usb0="00000000" w:usb1="00000000" w:usb2="00000010" w:usb3="00000000" w:csb0="00020000" w:csb1="00000000"/>
  </w:font>
  <w:font w:name="Cambria">
    <w:panose1 w:val="02040503050406030204"/>
    <w:charset w:val="00"/>
    <w:family w:val="auto"/>
    <w:pitch w:val="default"/>
    <w:sig w:usb0="E00006FF" w:usb1="420024FF" w:usb2="02000000" w:usb3="00000000" w:csb0="2000019F" w:csb1="00000000"/>
  </w:font>
  <w:font w:name="Yu Gothic">
    <w:panose1 w:val="020B0400000000000000"/>
    <w:charset w:val="80"/>
    <w:family w:val="auto"/>
    <w:pitch w:val="default"/>
    <w:sig w:usb0="E00002FF" w:usb1="2AC7FDFF" w:usb2="00000016" w:usb3="00000000" w:csb0="2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multilevel"/>
    <w:tmpl w:val="FFFFFF88"/>
    <w:lvl w:ilvl="0" w:tentative="0">
      <w:start w:val="1"/>
      <w:numFmt w:val="decimal"/>
      <w:pStyle w:val="14"/>
      <w:lvlText w:val="%1."/>
      <w:lvlJc w:val="left"/>
      <w:pPr>
        <w:tabs>
          <w:tab w:val="left" w:pos="360"/>
        </w:tabs>
        <w:ind w:left="360" w:hanging="360"/>
      </w:pPr>
    </w:lvl>
    <w:lvl w:ilvl="1" w:tentative="0">
      <w:start w:val="1"/>
      <w:numFmt w:val="decimal"/>
      <w:lvlText w:val="(%2)"/>
      <w:lvlJc w:val="left"/>
      <w:pPr>
        <w:tabs>
          <w:tab w:val="left" w:pos="840"/>
        </w:tabs>
        <w:ind w:left="840" w:leftChars="0" w:hanging="420" w:firstLineChars="0"/>
      </w:pPr>
      <w:rPr>
        <w:rFonts w:hint="default"/>
      </w:rPr>
    </w:lvl>
    <w:lvl w:ilvl="2" w:tentative="0">
      <w:start w:val="1"/>
      <w:numFmt w:val="decimalEnclosedCircleChinese"/>
      <w:lvlText w:val="%3"/>
      <w:lvlJc w:val="left"/>
      <w:pPr>
        <w:tabs>
          <w:tab w:val="left" w:pos="1260"/>
        </w:tabs>
        <w:ind w:left="1260" w:leftChars="0" w:hanging="420" w:firstLineChars="0"/>
      </w:pPr>
      <w:rPr>
        <w:rFonts w:hint="default"/>
      </w:rPr>
    </w:lvl>
    <w:lvl w:ilvl="3" w:tentative="0">
      <w:start w:val="1"/>
      <w:numFmt w:val="decimal"/>
      <w:lvlText w:val="%4)"/>
      <w:lvlJc w:val="left"/>
      <w:pPr>
        <w:tabs>
          <w:tab w:val="left" w:pos="1680"/>
        </w:tabs>
        <w:ind w:left="1680" w:leftChars="0" w:hanging="420" w:firstLineChars="0"/>
      </w:pPr>
      <w:rPr>
        <w:rFonts w:hint="default"/>
      </w:rPr>
    </w:lvl>
    <w:lvl w:ilvl="4" w:tentative="0">
      <w:start w:val="1"/>
      <w:numFmt w:val="lowerLetter"/>
      <w:lvlText w:val="%5."/>
      <w:lvlJc w:val="left"/>
      <w:pPr>
        <w:tabs>
          <w:tab w:val="left" w:pos="2100"/>
        </w:tabs>
        <w:ind w:left="2100" w:leftChars="0" w:hanging="420" w:firstLineChars="0"/>
      </w:pPr>
      <w:rPr>
        <w:rFonts w:hint="default"/>
      </w:rPr>
    </w:lvl>
    <w:lvl w:ilvl="5" w:tentative="0">
      <w:start w:val="1"/>
      <w:numFmt w:val="lowerLetter"/>
      <w:lvlText w:val="%6)"/>
      <w:lvlJc w:val="left"/>
      <w:pPr>
        <w:tabs>
          <w:tab w:val="left" w:pos="2520"/>
        </w:tabs>
        <w:ind w:left="2520" w:leftChars="0" w:hanging="420" w:firstLineChars="0"/>
      </w:pPr>
      <w:rPr>
        <w:rFonts w:hint="default"/>
      </w:rPr>
    </w:lvl>
    <w:lvl w:ilvl="6" w:tentative="0">
      <w:start w:val="1"/>
      <w:numFmt w:val="lowerRoman"/>
      <w:lvlText w:val="%7."/>
      <w:lvlJc w:val="left"/>
      <w:pPr>
        <w:tabs>
          <w:tab w:val="left" w:pos="2940"/>
        </w:tabs>
        <w:ind w:left="2940" w:leftChars="0" w:hanging="420" w:firstLineChars="0"/>
      </w:pPr>
      <w:rPr>
        <w:rFonts w:hint="default"/>
      </w:rPr>
    </w:lvl>
    <w:lvl w:ilvl="7" w:tentative="0">
      <w:start w:val="1"/>
      <w:numFmt w:val="lowerRoman"/>
      <w:lvlText w:val="%8)"/>
      <w:lvlJc w:val="left"/>
      <w:pPr>
        <w:tabs>
          <w:tab w:val="left" w:pos="3360"/>
        </w:tabs>
        <w:ind w:left="3360" w:leftChars="0" w:hanging="420" w:firstLineChars="0"/>
      </w:pPr>
      <w:rPr>
        <w:rFonts w:hint="default"/>
      </w:rPr>
    </w:lvl>
    <w:lvl w:ilvl="8" w:tentative="0">
      <w:start w:val="1"/>
      <w:numFmt w:val="lowerLetter"/>
      <w:lvlText w:val="%9."/>
      <w:lvlJc w:val="left"/>
      <w:pPr>
        <w:tabs>
          <w:tab w:val="left" w:pos="3780"/>
        </w:tabs>
        <w:ind w:left="3780" w:leftChars="0" w:hanging="420" w:firstLineChars="0"/>
      </w:pPr>
      <w:rPr>
        <w:rFonts w:hint="default"/>
      </w:r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abstractNum w:abstractNumId="6">
    <w:nsid w:val="08FD3813"/>
    <w:multiLevelType w:val="singleLevel"/>
    <w:tmpl w:val="08FD3813"/>
    <w:lvl w:ilvl="0" w:tentative="0">
      <w:start w:val="1"/>
      <w:numFmt w:val="decimal"/>
      <w:lvlText w:val="%1."/>
      <w:lvlJc w:val="left"/>
      <w:pPr>
        <w:ind w:left="425" w:hanging="425"/>
      </w:pPr>
      <w:rPr>
        <w:rFonts w:hint="default"/>
      </w:rPr>
    </w:lvl>
  </w:abstractNum>
  <w:abstractNum w:abstractNumId="7">
    <w:nsid w:val="47C18B85"/>
    <w:multiLevelType w:val="singleLevel"/>
    <w:tmpl w:val="47C18B85"/>
    <w:lvl w:ilvl="0" w:tentative="0">
      <w:start w:val="3"/>
      <w:numFmt w:val="chineseCounting"/>
      <w:suff w:val="nothing"/>
      <w:lvlText w:val="%1、"/>
      <w:lvlJc w:val="left"/>
      <w:rPr>
        <w:rFonts w:hint="eastAsia"/>
      </w:rPr>
    </w:lvl>
  </w:abstractNum>
  <w:num w:numId="1">
    <w:abstractNumId w:val="1"/>
  </w:num>
  <w:num w:numId="2">
    <w:abstractNumId w:val="4"/>
  </w:num>
  <w:num w:numId="3">
    <w:abstractNumId w:val="5"/>
  </w:num>
  <w:num w:numId="4">
    <w:abstractNumId w:val="2"/>
  </w:num>
  <w:num w:numId="5">
    <w:abstractNumId w:val="0"/>
  </w:num>
  <w:num w:numId="6">
    <w:abstractNumId w:val="3"/>
  </w:num>
  <w:num w:numId="7">
    <w:abstractNumId w:val="7"/>
  </w:num>
  <w:num w:numId="8">
    <w:abstractNumId w:val="6"/>
  </w:num>
  <w:num w:numId="9">
    <w:abstractNumId w:val="4"/>
    <w:lvlOverride w:ilvl="0">
      <w:startOverride w:val="1"/>
    </w:lvlOverride>
  </w:num>
  <w:num w:numId="10">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01F4685E"/>
    <w:rsid w:val="0AB911C5"/>
    <w:rsid w:val="1B803AB4"/>
    <w:rsid w:val="1CBF7993"/>
    <w:rsid w:val="1F5F3341"/>
    <w:rsid w:val="20733261"/>
    <w:rsid w:val="20B76118"/>
    <w:rsid w:val="24504398"/>
    <w:rsid w:val="388101C6"/>
    <w:rsid w:val="3A604033"/>
    <w:rsid w:val="3D704976"/>
    <w:rsid w:val="3F7E007F"/>
    <w:rsid w:val="435D687C"/>
    <w:rsid w:val="466D288B"/>
    <w:rsid w:val="4C651115"/>
    <w:rsid w:val="4D4A332D"/>
    <w:rsid w:val="4F7C5AEC"/>
    <w:rsid w:val="50E4740D"/>
    <w:rsid w:val="5B342B3D"/>
    <w:rsid w:val="5B5F6E35"/>
    <w:rsid w:val="5EAF0227"/>
    <w:rsid w:val="6B047B2A"/>
    <w:rsid w:val="6CFA6AB5"/>
    <w:rsid w:val="7E8D3313"/>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qFormat="1" w:uiPriority="99" w:semiHidden="0" w:name="macro"/>
    <w:lsdException w:uiPriority="99" w:name="toa heading"/>
    <w:lsdException w:qFormat="1" w:uiPriority="99" w:semiHidden="0" w:name="List"/>
    <w:lsdException w:qFormat="1" w:uiPriority="99" w:semiHidden="0" w:name="List Bullet"/>
    <w:lsdException w:qFormat="1" w:uiPriority="99" w:semiHidden="0" w:name="List Number"/>
    <w:lsdException w:qFormat="1" w:uiPriority="99" w:semiHidden="0" w:name="List 2"/>
    <w:lsdException w:qFormat="1" w:uiPriority="99" w:semiHidden="0" w:name="List 3"/>
    <w:lsdException w:uiPriority="99" w:name="List 4"/>
    <w:lsdException w:uiPriority="99" w:name="List 5"/>
    <w:lsdException w:qFormat="1" w:uiPriority="99" w:semiHidden="0" w:name="List Bullet 2"/>
    <w:lsdException w:qFormat="1" w:uiPriority="99" w:semiHidden="0" w:name="List Bullet 3"/>
    <w:lsdException w:uiPriority="99" w:name="List Bullet 4"/>
    <w:lsdException w:uiPriority="99" w:name="List Bullet 5"/>
    <w:lsdException w:qFormat="1" w:uiPriority="99" w:semiHidden="0" w:name="List Number 2"/>
    <w:lsdException w:qFormat="1"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uiPriority="99" w:name="Body Text Indent"/>
    <w:lsdException w:qFormat="1" w:uiPriority="99" w:semiHidden="0" w:name="List Continue"/>
    <w:lsdException w:qFormat="1" w:uiPriority="99" w:semiHidden="0" w:name="List Continue 2"/>
    <w:lsdException w:qFormat="1"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qFormat="1" w:uiPriority="99" w:semiHidden="0" w:name="Body Text 2"/>
    <w:lsdException w:qFormat="1"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qFormat="1" w:unhideWhenUsed="0" w:uiPriority="60" w:semiHidden="0" w:name="Light Shading"/>
    <w:lsdException w:qFormat="1" w:unhideWhenUsed="0" w:uiPriority="61" w:semiHidden="0" w:name="Light List"/>
    <w:lsdException w:qFormat="1" w:unhideWhenUsed="0" w:uiPriority="62" w:semiHidden="0" w:name="Light Grid"/>
    <w:lsdException w:qFormat="1" w:unhideWhenUsed="0" w:uiPriority="63" w:semiHidden="0" w:name="Medium Shading 1"/>
    <w:lsdException w:qFormat="1" w:unhideWhenUsed="0" w:uiPriority="64" w:semiHidden="0" w:name="Medium Shading 2"/>
    <w:lsdException w:qFormat="1" w:unhideWhenUsed="0" w:uiPriority="65" w:semiHidden="0" w:name="Medium List 1"/>
    <w:lsdException w:unhideWhenUsed="0" w:uiPriority="66" w:semiHidden="0" w:name="Medium List 2"/>
    <w:lsdException w:qFormat="1" w:unhideWhenUsed="0" w:uiPriority="67" w:semiHidden="0" w:name="Medium Grid 1"/>
    <w:lsdException w:qFormat="1" w:unhideWhenUsed="0" w:uiPriority="68" w:semiHidden="0" w:name="Medium Grid 2"/>
    <w:lsdException w:unhideWhenUsed="0" w:uiPriority="69" w:semiHidden="0" w:name="Medium Grid 3"/>
    <w:lsdException w:unhideWhenUsed="0" w:uiPriority="70" w:semiHidden="0" w:name="Dark List"/>
    <w:lsdException w:qFormat="1" w:unhideWhenUsed="0" w:uiPriority="71" w:semiHidden="0" w:name="Colorful Shading"/>
    <w:lsdException w:unhideWhenUsed="0" w:uiPriority="72" w:semiHidden="0" w:name="Colorful List"/>
    <w:lsdException w:unhideWhenUsed="0" w:uiPriority="73" w:semiHidden="0" w:name="Colorful Grid"/>
    <w:lsdException w:qFormat="1" w:unhideWhenUsed="0" w:uiPriority="60" w:semiHidden="0" w:name="Light Shading Accent 1"/>
    <w:lsdException w:qFormat="1" w:unhideWhenUsed="0" w:uiPriority="61" w:semiHidden="0" w:name="Light List Accent 1"/>
    <w:lsdException w:qFormat="1" w:unhideWhenUsed="0" w:uiPriority="62" w:semiHidden="0" w:name="Light Grid Accent 1"/>
    <w:lsdException w:qFormat="1" w:unhideWhenUsed="0" w:uiPriority="63" w:semiHidden="0" w:name="Medium Shading 1 Accent 1"/>
    <w:lsdException w:qFormat="1" w:unhideWhenUsed="0" w:uiPriority="64" w:semiHidden="0" w:name="Medium Shading 2 Accent 1"/>
    <w:lsdException w:qFormat="1"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qFormat="1" w:unhideWhenUsed="0" w:uiPriority="66" w:semiHidden="0" w:name="Medium List 2 Accent 1"/>
    <w:lsdException w:unhideWhenUsed="0" w:uiPriority="67" w:semiHidden="0" w:name="Medium Grid 1 Accent 1"/>
    <w:lsdException w:qFormat="1" w:unhideWhenUsed="0" w:uiPriority="68" w:semiHidden="0" w:name="Medium Grid 2 Accent 1"/>
    <w:lsdException w:unhideWhenUsed="0" w:uiPriority="69" w:semiHidden="0" w:name="Medium Grid 3 Accent 1"/>
    <w:lsdException w:qFormat="1" w:unhideWhenUsed="0" w:uiPriority="70" w:semiHidden="0" w:name="Dark List Accent 1"/>
    <w:lsdException w:qFormat="1" w:unhideWhenUsed="0" w:uiPriority="71" w:semiHidden="0" w:name="Colorful Shading Accent 1"/>
    <w:lsdException w:unhideWhenUsed="0" w:uiPriority="72" w:semiHidden="0" w:name="Colorful List Accent 1"/>
    <w:lsdException w:qFormat="1" w:unhideWhenUsed="0" w:uiPriority="73" w:semiHidden="0" w:name="Colorful Grid Accent 1"/>
    <w:lsdException w:qFormat="1" w:unhideWhenUsed="0" w:uiPriority="60" w:semiHidden="0" w:name="Light Shading Accent 2"/>
    <w:lsdException w:qFormat="1" w:unhideWhenUsed="0" w:uiPriority="61" w:semiHidden="0" w:name="Light List Accent 2"/>
    <w:lsdException w:qFormat="1" w:unhideWhenUsed="0" w:uiPriority="62" w:semiHidden="0" w:name="Light Grid Accent 2"/>
    <w:lsdException w:qFormat="1" w:unhideWhenUsed="0" w:uiPriority="63" w:semiHidden="0" w:name="Medium Shading 1 Accent 2"/>
    <w:lsdException w:qFormat="1" w:unhideWhenUsed="0" w:uiPriority="64" w:semiHidden="0" w:name="Medium Shading 2 Accent 2"/>
    <w:lsdException w:qFormat="1" w:unhideWhenUsed="0" w:uiPriority="65" w:semiHidden="0" w:name="Medium List 1 Accent 2"/>
    <w:lsdException w:qFormat="1" w:unhideWhenUsed="0" w:uiPriority="66" w:semiHidden="0" w:name="Medium List 2 Accent 2"/>
    <w:lsdException w:qFormat="1" w:unhideWhenUsed="0" w:uiPriority="67" w:semiHidden="0" w:name="Medium Grid 1 Accent 2"/>
    <w:lsdException w:qFormat="1" w:unhideWhenUsed="0" w:uiPriority="68" w:semiHidden="0" w:name="Medium Grid 2 Accent 2"/>
    <w:lsdException w:qFormat="1" w:unhideWhenUsed="0" w:uiPriority="69" w:semiHidden="0" w:name="Medium Grid 3 Accent 2"/>
    <w:lsdException w:qFormat="1" w:unhideWhenUsed="0" w:uiPriority="70" w:semiHidden="0" w:name="Dark List Accent 2"/>
    <w:lsdException w:qFormat="1" w:unhideWhenUsed="0" w:uiPriority="71" w:semiHidden="0" w:name="Colorful Shading Accent 2"/>
    <w:lsdException w:qFormat="1" w:unhideWhenUsed="0" w:uiPriority="72" w:semiHidden="0" w:name="Colorful List Accent 2"/>
    <w:lsdException w:qFormat="1" w:unhideWhenUsed="0" w:uiPriority="73" w:semiHidden="0" w:name="Colorful Grid Accent 2"/>
    <w:lsdException w:qFormat="1" w:unhideWhenUsed="0" w:uiPriority="60" w:semiHidden="0" w:name="Light Shading Accent 3"/>
    <w:lsdException w:qFormat="1" w:unhideWhenUsed="0" w:uiPriority="61" w:semiHidden="0" w:name="Light List Accent 3"/>
    <w:lsdException w:qFormat="1" w:unhideWhenUsed="0" w:uiPriority="62" w:semiHidden="0" w:name="Light Grid Accent 3"/>
    <w:lsdException w:unhideWhenUsed="0" w:uiPriority="63" w:semiHidden="0" w:name="Medium Shading 1 Accent 3"/>
    <w:lsdException w:unhideWhenUsed="0" w:uiPriority="64" w:semiHidden="0" w:name="Medium Shading 2 Accent 3"/>
    <w:lsdException w:qFormat="1" w:unhideWhenUsed="0" w:uiPriority="65" w:semiHidden="0" w:name="Medium List 1 Accent 3"/>
    <w:lsdException w:unhideWhenUsed="0" w:uiPriority="66" w:semiHidden="0" w:name="Medium List 2 Accent 3"/>
    <w:lsdException w:qFormat="1" w:unhideWhenUsed="0" w:uiPriority="67" w:semiHidden="0" w:name="Medium Grid 1 Accent 3"/>
    <w:lsdException w:unhideWhenUsed="0" w:uiPriority="68" w:semiHidden="0" w:name="Medium Grid 2 Accent 3"/>
    <w:lsdException w:unhideWhenUsed="0" w:uiPriority="69" w:semiHidden="0" w:name="Medium Grid 3 Accent 3"/>
    <w:lsdException w:qFormat="1" w:unhideWhenUsed="0" w:uiPriority="70" w:semiHidden="0" w:name="Dark List Accent 3"/>
    <w:lsdException w:qFormat="1" w:unhideWhenUsed="0" w:uiPriority="71" w:semiHidden="0" w:name="Colorful Shading Accent 3"/>
    <w:lsdException w:qFormat="1" w:unhideWhenUsed="0" w:uiPriority="72" w:semiHidden="0" w:name="Colorful List Accent 3"/>
    <w:lsdException w:qFormat="1" w:unhideWhenUsed="0" w:uiPriority="73" w:semiHidden="0" w:name="Colorful Grid Accent 3"/>
    <w:lsdException w:qFormat="1" w:unhideWhenUsed="0" w:uiPriority="60" w:semiHidden="0" w:name="Light Shading Accent 4"/>
    <w:lsdException w:qFormat="1" w:unhideWhenUsed="0" w:uiPriority="61" w:semiHidden="0" w:name="Light List Accent 4"/>
    <w:lsdException w:qFormat="1" w:unhideWhenUsed="0" w:uiPriority="62" w:semiHidden="0" w:name="Light Grid Accent 4"/>
    <w:lsdException w:qFormat="1" w:unhideWhenUsed="0" w:uiPriority="63" w:semiHidden="0" w:name="Medium Shading 1 Accent 4"/>
    <w:lsdException w:qFormat="1" w:unhideWhenUsed="0" w:uiPriority="64" w:semiHidden="0" w:name="Medium Shading 2 Accent 4"/>
    <w:lsdException w:qFormat="1" w:unhideWhenUsed="0" w:uiPriority="65" w:semiHidden="0" w:name="Medium List 1 Accent 4"/>
    <w:lsdException w:qFormat="1" w:unhideWhenUsed="0" w:uiPriority="66" w:semiHidden="0" w:name="Medium List 2 Accent 4"/>
    <w:lsdException w:qFormat="1" w:unhideWhenUsed="0" w:uiPriority="67" w:semiHidden="0" w:name="Medium Grid 1 Accent 4"/>
    <w:lsdException w:qFormat="1" w:unhideWhenUsed="0" w:uiPriority="68" w:semiHidden="0" w:name="Medium Grid 2 Accent 4"/>
    <w:lsdException w:qFormat="1" w:unhideWhenUsed="0" w:uiPriority="69" w:semiHidden="0" w:name="Medium Grid 3 Accent 4"/>
    <w:lsdException w:qFormat="1" w:unhideWhenUsed="0" w:uiPriority="70" w:semiHidden="0" w:name="Dark List Accent 4"/>
    <w:lsdException w:qFormat="1" w:unhideWhenUsed="0" w:uiPriority="71" w:semiHidden="0" w:name="Colorful Shading Accent 4"/>
    <w:lsdException w:qFormat="1" w:unhideWhenUsed="0" w:uiPriority="72" w:semiHidden="0" w:name="Colorful List Accent 4"/>
    <w:lsdException w:unhideWhenUsed="0" w:uiPriority="73" w:semiHidden="0" w:name="Colorful Grid Accent 4"/>
    <w:lsdException w:qFormat="1" w:unhideWhenUsed="0" w:uiPriority="60" w:semiHidden="0" w:name="Light Shading Accent 5"/>
    <w:lsdException w:qFormat="1" w:unhideWhenUsed="0" w:uiPriority="61" w:semiHidden="0" w:name="Light List Accent 5"/>
    <w:lsdException w:qFormat="1" w:unhideWhenUsed="0" w:uiPriority="62" w:semiHidden="0" w:name="Light Grid Accent 5"/>
    <w:lsdException w:unhideWhenUsed="0" w:uiPriority="63" w:semiHidden="0" w:name="Medium Shading 1 Accent 5"/>
    <w:lsdException w:qFormat="1" w:unhideWhenUsed="0" w:uiPriority="64" w:semiHidden="0" w:name="Medium Shading 2 Accent 5"/>
    <w:lsdException w:qFormat="1" w:unhideWhenUsed="0" w:uiPriority="65" w:semiHidden="0" w:name="Medium List 1 Accent 5"/>
    <w:lsdException w:qFormat="1" w:unhideWhenUsed="0" w:uiPriority="66" w:semiHidden="0" w:name="Medium List 2 Accent 5"/>
    <w:lsdException w:qFormat="1" w:unhideWhenUsed="0" w:uiPriority="67" w:semiHidden="0" w:name="Medium Grid 1 Accent 5"/>
    <w:lsdException w:qFormat="1" w:unhideWhenUsed="0" w:uiPriority="68" w:semiHidden="0" w:name="Medium Grid 2 Accent 5"/>
    <w:lsdException w:qFormat="1" w:unhideWhenUsed="0" w:uiPriority="69" w:semiHidden="0" w:name="Medium Grid 3 Accent 5"/>
    <w:lsdException w:qFormat="1" w:unhideWhenUsed="0" w:uiPriority="70" w:semiHidden="0" w:name="Dark List Accent 5"/>
    <w:lsdException w:qFormat="1" w:unhideWhenUsed="0" w:uiPriority="71" w:semiHidden="0" w:name="Colorful Shading Accent 5"/>
    <w:lsdException w:unhideWhenUsed="0" w:uiPriority="72" w:semiHidden="0" w:name="Colorful List Accent 5"/>
    <w:lsdException w:unhideWhenUsed="0" w:uiPriority="73" w:semiHidden="0" w:name="Colorful Grid Accent 5"/>
    <w:lsdException w:qFormat="1" w:unhideWhenUsed="0" w:uiPriority="60" w:semiHidden="0" w:name="Light Shading Accent 6"/>
    <w:lsdException w:qFormat="1" w:unhideWhenUsed="0" w:uiPriority="61" w:semiHidden="0" w:name="Light List Accent 6"/>
    <w:lsdException w:qFormat="1" w:unhideWhenUsed="0" w:uiPriority="62" w:semiHidden="0" w:name="Light Grid Accent 6"/>
    <w:lsdException w:qFormat="1" w:unhideWhenUsed="0" w:uiPriority="63" w:semiHidden="0" w:name="Medium Shading 1 Accent 6"/>
    <w:lsdException w:qFormat="1" w:unhideWhenUsed="0" w:uiPriority="64" w:semiHidden="0" w:name="Medium Shading 2 Accent 6"/>
    <w:lsdException w:qFormat="1" w:unhideWhenUsed="0" w:uiPriority="65" w:semiHidden="0" w:name="Medium List 1 Accent 6"/>
    <w:lsdException w:qFormat="1" w:unhideWhenUsed="0" w:uiPriority="66" w:semiHidden="0" w:name="Medium List 2 Accent 6"/>
    <w:lsdException w:unhideWhenUsed="0" w:uiPriority="67" w:semiHidden="0" w:name="Medium Grid 1 Accent 6"/>
    <w:lsdException w:qFormat="1" w:unhideWhenUsed="0" w:uiPriority="68" w:semiHidden="0" w:name="Medium Grid 2 Accent 6"/>
    <w:lsdException w:qFormat="1" w:unhideWhenUsed="0" w:uiPriority="69" w:semiHidden="0" w:name="Medium Grid 3 Accent 6"/>
    <w:lsdException w:qFormat="1" w:unhideWhenUsed="0" w:uiPriority="70" w:semiHidden="0" w:name="Dark List Accent 6"/>
    <w:lsdException w:unhideWhenUsed="0" w:uiPriority="71" w:semiHidden="0" w:name="Colorful Shading Accent 6"/>
    <w:lsdException w:unhideWhenUsed="0" w:uiPriority="72" w:semiHidden="0" w:name="Colorful List Accent 6"/>
    <w:lsdException w:qFormat="1" w:unhideWhenUsed="0" w:uiPriority="73" w:semiHidden="0" w:name="Colorful Grid Accent 6"/>
  </w:latentStyles>
  <w:style w:type="paragraph" w:default="1" w:styleId="1">
    <w:name w:val="Normal"/>
    <w:qFormat/>
    <w:uiPriority w:val="0"/>
    <w:pPr>
      <w:spacing w:after="200" w:line="276" w:lineRule="auto"/>
    </w:pPr>
    <w:rPr>
      <w:rFonts w:ascii="微软雅黑" w:hAnsi="微软雅黑" w:eastAsia="微软雅黑" w:cstheme="minorBidi"/>
      <w:color w:val="000000"/>
      <w:sz w:val="21"/>
      <w:szCs w:val="22"/>
      <w:lang w:val="en-US" w:eastAsia="en-US" w:bidi="ar-SA"/>
    </w:rPr>
  </w:style>
  <w:style w:type="paragraph" w:styleId="3">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000000"/>
      <w:sz w:val="32"/>
      <w:szCs w:val="28"/>
    </w:rPr>
  </w:style>
  <w:style w:type="paragraph" w:styleId="4">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000000"/>
      <w:sz w:val="28"/>
      <w:szCs w:val="26"/>
    </w:rPr>
  </w:style>
  <w:style w:type="paragraph" w:styleId="5">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000000"/>
      <w:sz w:val="24"/>
    </w:rPr>
  </w:style>
  <w:style w:type="paragraph" w:styleId="6">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000000"/>
      <w:sz w:val="24"/>
    </w:rPr>
  </w:style>
  <w:style w:type="paragraph" w:styleId="7">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000000"/>
      <w:sz w:val="24"/>
    </w:rPr>
  </w:style>
  <w:style w:type="paragraph" w:styleId="8">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qFormat/>
    <w:uiPriority w:val="1"/>
  </w:style>
  <w:style w:type="table" w:default="1" w:styleId="32">
    <w:name w:val="Normal Table"/>
    <w:semiHidden/>
    <w:unhideWhenUsed/>
    <w:qFormat/>
    <w:uiPriority w:val="99"/>
    <w:tblPr>
      <w:tblLayout w:type="fixed"/>
      <w:tblCellMar>
        <w:top w:w="0" w:type="dxa"/>
        <w:left w:w="108" w:type="dxa"/>
        <w:bottom w:w="0" w:type="dxa"/>
        <w:right w:w="108" w:type="dxa"/>
      </w:tblCellMar>
    </w:tblPr>
  </w:style>
  <w:style w:type="paragraph" w:styleId="2">
    <w:name w:val="macro"/>
    <w:link w:val="147"/>
    <w:unhideWhenUsed/>
    <w:qFormat/>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qFormat/>
    <w:uiPriority w:val="99"/>
    <w:pPr>
      <w:ind w:left="1080" w:hanging="360"/>
      <w:contextualSpacing/>
    </w:pPr>
    <w:rPr>
      <w:rFonts w:ascii="微软雅黑" w:hAnsi="微软雅黑" w:eastAsia="微软雅黑"/>
      <w:color w:val="000000"/>
    </w:rPr>
  </w:style>
  <w:style w:type="paragraph" w:styleId="13">
    <w:name w:val="List Number 2"/>
    <w:basedOn w:val="1"/>
    <w:unhideWhenUsed/>
    <w:qFormat/>
    <w:uiPriority w:val="99"/>
    <w:pPr>
      <w:numPr>
        <w:ilvl w:val="0"/>
        <w:numId w:val="1"/>
      </w:numPr>
      <w:contextualSpacing/>
    </w:pPr>
    <w:rPr>
      <w:rFonts w:ascii="微软雅黑" w:hAnsi="微软雅黑" w:eastAsia="微软雅黑"/>
      <w:color w:val="000000"/>
    </w:rPr>
  </w:style>
  <w:style w:type="paragraph" w:styleId="14">
    <w:name w:val="List Number"/>
    <w:basedOn w:val="1"/>
    <w:unhideWhenUsed/>
    <w:qFormat/>
    <w:uiPriority w:val="99"/>
    <w:pPr>
      <w:numPr>
        <w:ilvl w:val="0"/>
        <w:numId w:val="2"/>
      </w:numPr>
      <w:contextualSpacing/>
    </w:pPr>
    <w:rPr>
      <w:rFonts w:ascii="微软雅黑" w:hAnsi="微软雅黑" w:eastAsia="微软雅黑"/>
      <w:color w:val="000000"/>
    </w:r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qFormat/>
    <w:uiPriority w:val="99"/>
    <w:pPr>
      <w:numPr>
        <w:ilvl w:val="0"/>
        <w:numId w:val="3"/>
      </w:numPr>
      <w:contextualSpacing/>
    </w:pPr>
    <w:rPr>
      <w:rFonts w:ascii="微软雅黑" w:hAnsi="微软雅黑" w:eastAsia="微软雅黑"/>
      <w:color w:val="000000"/>
    </w:rPr>
  </w:style>
  <w:style w:type="paragraph" w:styleId="17">
    <w:name w:val="Body Text 3"/>
    <w:basedOn w:val="1"/>
    <w:link w:val="146"/>
    <w:unhideWhenUsed/>
    <w:qFormat/>
    <w:uiPriority w:val="99"/>
    <w:pPr>
      <w:spacing w:after="120"/>
    </w:pPr>
    <w:rPr>
      <w:sz w:val="16"/>
      <w:szCs w:val="16"/>
    </w:rPr>
  </w:style>
  <w:style w:type="paragraph" w:styleId="18">
    <w:name w:val="List Bullet 3"/>
    <w:basedOn w:val="1"/>
    <w:unhideWhenUsed/>
    <w:qFormat/>
    <w:uiPriority w:val="99"/>
    <w:pPr>
      <w:numPr>
        <w:ilvl w:val="0"/>
        <w:numId w:val="4"/>
      </w:numPr>
      <w:contextualSpacing/>
    </w:pPr>
    <w:rPr>
      <w:rFonts w:ascii="微软雅黑" w:hAnsi="微软雅黑" w:eastAsia="微软雅黑"/>
      <w:color w:val="000000"/>
    </w:rPr>
  </w:style>
  <w:style w:type="paragraph" w:styleId="19">
    <w:name w:val="Body Text"/>
    <w:basedOn w:val="1"/>
    <w:link w:val="144"/>
    <w:unhideWhenUsed/>
    <w:qFormat/>
    <w:uiPriority w:val="99"/>
    <w:pPr>
      <w:spacing w:after="120"/>
    </w:pPr>
  </w:style>
  <w:style w:type="paragraph" w:styleId="20">
    <w:name w:val="List Number 3"/>
    <w:basedOn w:val="1"/>
    <w:unhideWhenUsed/>
    <w:qFormat/>
    <w:uiPriority w:val="99"/>
    <w:pPr>
      <w:numPr>
        <w:ilvl w:val="0"/>
        <w:numId w:val="5"/>
      </w:numPr>
      <w:contextualSpacing/>
    </w:pPr>
    <w:rPr>
      <w:rFonts w:ascii="微软雅黑" w:hAnsi="微软雅黑" w:eastAsia="微软雅黑"/>
      <w:color w:val="000000"/>
    </w:rPr>
  </w:style>
  <w:style w:type="paragraph" w:styleId="21">
    <w:name w:val="List 2"/>
    <w:basedOn w:val="1"/>
    <w:unhideWhenUsed/>
    <w:qFormat/>
    <w:uiPriority w:val="99"/>
    <w:pPr>
      <w:ind w:left="720" w:hanging="360"/>
      <w:contextualSpacing/>
    </w:pPr>
    <w:rPr>
      <w:rFonts w:ascii="微软雅黑" w:hAnsi="微软雅黑" w:eastAsia="微软雅黑"/>
      <w:color w:val="000000"/>
    </w:rPr>
  </w:style>
  <w:style w:type="paragraph" w:styleId="22">
    <w:name w:val="List Continue"/>
    <w:basedOn w:val="1"/>
    <w:unhideWhenUsed/>
    <w:qFormat/>
    <w:uiPriority w:val="99"/>
    <w:pPr>
      <w:spacing w:after="120"/>
      <w:ind w:left="360"/>
      <w:contextualSpacing/>
    </w:pPr>
    <w:rPr>
      <w:rFonts w:ascii="微软雅黑" w:hAnsi="微软雅黑" w:eastAsia="微软雅黑"/>
      <w:color w:val="000000"/>
    </w:rPr>
  </w:style>
  <w:style w:type="paragraph" w:styleId="23">
    <w:name w:val="List Bullet 2"/>
    <w:basedOn w:val="1"/>
    <w:unhideWhenUsed/>
    <w:qFormat/>
    <w:uiPriority w:val="99"/>
    <w:pPr>
      <w:numPr>
        <w:ilvl w:val="0"/>
        <w:numId w:val="6"/>
      </w:numPr>
      <w:contextualSpacing/>
    </w:pPr>
    <w:rPr>
      <w:rFonts w:ascii="微软雅黑" w:hAnsi="微软雅黑" w:eastAsia="微软雅黑"/>
      <w:color w:val="000000"/>
    </w:rPr>
  </w:style>
  <w:style w:type="paragraph" w:styleId="24">
    <w:name w:val="footer"/>
    <w:basedOn w:val="1"/>
    <w:link w:val="136"/>
    <w:unhideWhenUsed/>
    <w:qFormat/>
    <w:uiPriority w:val="99"/>
    <w:pPr>
      <w:tabs>
        <w:tab w:val="center" w:pos="4680"/>
        <w:tab w:val="right" w:pos="9360"/>
      </w:tabs>
      <w:spacing w:after="0" w:line="240" w:lineRule="auto"/>
    </w:pPr>
  </w:style>
  <w:style w:type="paragraph" w:styleId="25">
    <w:name w:val="header"/>
    <w:basedOn w:val="1"/>
    <w:link w:val="135"/>
    <w:unhideWhenUsed/>
    <w:qFormat/>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qFormat/>
    <w:uiPriority w:val="99"/>
    <w:pPr>
      <w:ind w:left="360" w:hanging="360"/>
      <w:contextualSpacing/>
    </w:pPr>
    <w:rPr>
      <w:rFonts w:ascii="微软雅黑" w:hAnsi="微软雅黑" w:eastAsia="微软雅黑"/>
      <w:color w:val="000000"/>
    </w:rPr>
  </w:style>
  <w:style w:type="paragraph" w:styleId="28">
    <w:name w:val="Body Text 2"/>
    <w:basedOn w:val="1"/>
    <w:link w:val="145"/>
    <w:unhideWhenUsed/>
    <w:qFormat/>
    <w:uiPriority w:val="99"/>
    <w:pPr>
      <w:spacing w:after="120" w:line="480" w:lineRule="auto"/>
    </w:pPr>
  </w:style>
  <w:style w:type="paragraph" w:styleId="29">
    <w:name w:val="List Continue 2"/>
    <w:basedOn w:val="1"/>
    <w:unhideWhenUsed/>
    <w:qFormat/>
    <w:uiPriority w:val="99"/>
    <w:pPr>
      <w:spacing w:after="120"/>
      <w:ind w:left="720"/>
      <w:contextualSpacing/>
    </w:pPr>
    <w:rPr>
      <w:rFonts w:ascii="微软雅黑" w:hAnsi="微软雅黑" w:eastAsia="微软雅黑"/>
      <w:color w:val="000000"/>
    </w:rPr>
  </w:style>
  <w:style w:type="paragraph" w:styleId="30">
    <w:name w:val="List Continue 3"/>
    <w:basedOn w:val="1"/>
    <w:unhideWhenUsed/>
    <w:qFormat/>
    <w:uiPriority w:val="99"/>
    <w:pPr>
      <w:spacing w:after="120"/>
      <w:ind w:left="1080"/>
      <w:contextualSpacing/>
    </w:pPr>
    <w:rPr>
      <w:rFonts w:ascii="微软雅黑" w:hAnsi="微软雅黑" w:eastAsia="微软雅黑"/>
      <w:color w:val="000000"/>
    </w:rPr>
  </w:style>
  <w:style w:type="paragraph" w:styleId="31">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qFormat/>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table" w:styleId="34">
    <w:name w:val="Light Shading"/>
    <w:basedOn w:val="32"/>
    <w:qFormat/>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blLayout w:type="fixed"/>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BFBFBF" w:themeFill="text1" w:themeFillTint="3F"/>
      </w:tcPr>
    </w:tblStylePr>
    <w:tblStylePr w:type="band1Horz">
      <w:tblPr>
        <w:tblLayout w:type="fixed"/>
      </w:tblPr>
      <w:tcPr>
        <w:tcBorders>
          <w:left w:val="nil"/>
          <w:right w:val="nil"/>
          <w:insideH w:val="nil"/>
          <w:insideV w:val="nil"/>
        </w:tcBorders>
        <w:shd w:val="clear" w:color="auto" w:fill="BFBFBF" w:themeFill="text1" w:themeFillTint="3F"/>
      </w:tcPr>
    </w:tblStylePr>
  </w:style>
  <w:style w:type="table" w:styleId="35">
    <w:name w:val="Light Shading Accent 1"/>
    <w:basedOn w:val="32"/>
    <w:qFormat/>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blLayout w:type="fixed"/>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D3DFEE" w:themeFill="accent1" w:themeFillTint="3F"/>
      </w:tcPr>
    </w:tblStylePr>
    <w:tblStylePr w:type="band1Horz">
      <w:tblPr>
        <w:tblLayout w:type="fixed"/>
      </w:tblPr>
      <w:tcPr>
        <w:tcBorders>
          <w:left w:val="nil"/>
          <w:right w:val="nil"/>
          <w:insideH w:val="nil"/>
          <w:insideV w:val="nil"/>
        </w:tcBorders>
        <w:shd w:val="clear" w:color="auto" w:fill="D3DFEE" w:themeFill="accent1" w:themeFillTint="3F"/>
      </w:tcPr>
    </w:tblStylePr>
  </w:style>
  <w:style w:type="table" w:styleId="36">
    <w:name w:val="Light Shading Accent 2"/>
    <w:basedOn w:val="32"/>
    <w:qFormat/>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blLayout w:type="fixed"/>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EFD3D3" w:themeFill="accent2" w:themeFillTint="3F"/>
      </w:tcPr>
    </w:tblStylePr>
    <w:tblStylePr w:type="band1Horz">
      <w:tblPr>
        <w:tblLayout w:type="fixed"/>
      </w:tblPr>
      <w:tcPr>
        <w:tcBorders>
          <w:left w:val="nil"/>
          <w:right w:val="nil"/>
          <w:insideH w:val="nil"/>
          <w:insideV w:val="nil"/>
        </w:tcBorders>
        <w:shd w:val="clear" w:color="auto" w:fill="EFD3D3" w:themeFill="accent2" w:themeFillTint="3F"/>
      </w:tcPr>
    </w:tblStylePr>
  </w:style>
  <w:style w:type="table" w:styleId="37">
    <w:name w:val="Light Shading Accent 3"/>
    <w:basedOn w:val="32"/>
    <w:qFormat/>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blLayout w:type="fixed"/>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E6EED5" w:themeFill="accent3" w:themeFillTint="3F"/>
      </w:tcPr>
    </w:tblStylePr>
    <w:tblStylePr w:type="band1Horz">
      <w:tblPr>
        <w:tblLayout w:type="fixed"/>
      </w:tblPr>
      <w:tcPr>
        <w:tcBorders>
          <w:left w:val="nil"/>
          <w:right w:val="nil"/>
          <w:insideH w:val="nil"/>
          <w:insideV w:val="nil"/>
        </w:tcBorders>
        <w:shd w:val="clear" w:color="auto" w:fill="E6EED5" w:themeFill="accent3" w:themeFillTint="3F"/>
      </w:tcPr>
    </w:tblStylePr>
  </w:style>
  <w:style w:type="table" w:styleId="38">
    <w:name w:val="Light Shading Accent 4"/>
    <w:basedOn w:val="32"/>
    <w:qFormat/>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blLayout w:type="fixed"/>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DFD8E8" w:themeFill="accent4" w:themeFillTint="3F"/>
      </w:tcPr>
    </w:tblStylePr>
    <w:tblStylePr w:type="band1Horz">
      <w:tblPr>
        <w:tblLayout w:type="fixed"/>
      </w:tblPr>
      <w:tcPr>
        <w:tcBorders>
          <w:left w:val="nil"/>
          <w:right w:val="nil"/>
          <w:insideH w:val="nil"/>
          <w:insideV w:val="nil"/>
        </w:tcBorders>
        <w:shd w:val="clear" w:color="auto" w:fill="DFD8E8" w:themeFill="accent4" w:themeFillTint="3F"/>
      </w:tcPr>
    </w:tblStylePr>
  </w:style>
  <w:style w:type="table" w:styleId="39">
    <w:name w:val="Light Shading Accent 5"/>
    <w:basedOn w:val="32"/>
    <w:qFormat/>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blLayout w:type="fixed"/>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D2EAF0" w:themeFill="accent5" w:themeFillTint="3F"/>
      </w:tcPr>
    </w:tblStylePr>
    <w:tblStylePr w:type="band1Horz">
      <w:tblPr>
        <w:tblLayout w:type="fixed"/>
      </w:tblPr>
      <w:tcPr>
        <w:tcBorders>
          <w:left w:val="nil"/>
          <w:right w:val="nil"/>
          <w:insideH w:val="nil"/>
          <w:insideV w:val="nil"/>
        </w:tcBorders>
        <w:shd w:val="clear" w:color="auto" w:fill="D2EAF0" w:themeFill="accent5" w:themeFillTint="3F"/>
      </w:tcPr>
    </w:tblStylePr>
  </w:style>
  <w:style w:type="table" w:styleId="40">
    <w:name w:val="Light Shading Accent 6"/>
    <w:basedOn w:val="32"/>
    <w:qFormat/>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Layout w:type="fixed"/>
      <w:tblCellMar>
        <w:top w:w="0" w:type="dxa"/>
        <w:left w:w="108" w:type="dxa"/>
        <w:bottom w:w="0" w:type="dxa"/>
        <w:right w:w="108" w:type="dxa"/>
      </w:tblCellMar>
    </w:tblPr>
    <w:tblStylePr w:type="firstRow">
      <w:pPr>
        <w:spacing w:before="0" w:after="0" w:line="240" w:lineRule="auto"/>
      </w:pPr>
      <w:rPr>
        <w:b/>
        <w:bCs/>
      </w:rPr>
      <w:tblPr>
        <w:tblLayout w:type="fixed"/>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blLayout w:type="fixed"/>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blLayout w:type="fixed"/>
      </w:tblPr>
      <w:tcPr>
        <w:tcBorders>
          <w:left w:val="nil"/>
          <w:right w:val="nil"/>
          <w:insideH w:val="nil"/>
          <w:insideV w:val="nil"/>
        </w:tcBorders>
        <w:shd w:val="clear" w:color="auto" w:fill="FDE5D1" w:themeFill="accent6" w:themeFillTint="3F"/>
      </w:tcPr>
    </w:tblStylePr>
    <w:tblStylePr w:type="band1Horz">
      <w:tblPr>
        <w:tblLayout w:type="fixed"/>
      </w:tblPr>
      <w:tcPr>
        <w:tcBorders>
          <w:left w:val="nil"/>
          <w:right w:val="nil"/>
          <w:insideH w:val="nil"/>
          <w:insideV w:val="nil"/>
        </w:tcBorders>
        <w:shd w:val="clear" w:color="auto" w:fill="FDE5D1" w:themeFill="accent6" w:themeFillTint="3F"/>
      </w:tcPr>
    </w:tblStylePr>
  </w:style>
  <w:style w:type="table" w:styleId="41">
    <w:name w:val="Light List"/>
    <w:basedOn w:val="32"/>
    <w:qFormat/>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shd w:val="clear" w:color="auto" w:fill="000000" w:themeFill="text1"/>
      </w:tcPr>
    </w:tblStylePr>
    <w:tblStylePr w:type="lastRow">
      <w:pPr>
        <w:spacing w:before="0" w:after="0" w:line="240" w:lineRule="auto"/>
      </w:pPr>
      <w:rPr>
        <w:b/>
        <w:bCs/>
      </w:rPr>
      <w:tblPr>
        <w:tblLayout w:type="fixed"/>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blLayout w:type="fixed"/>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blLayout w:type="fixed"/>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qFormat/>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shd w:val="clear" w:color="auto" w:fill="4F81BD" w:themeFill="accent1"/>
      </w:tcPr>
    </w:tblStylePr>
    <w:tblStylePr w:type="lastRow">
      <w:pPr>
        <w:spacing w:before="0" w:after="0" w:line="240" w:lineRule="auto"/>
      </w:pPr>
      <w:rPr>
        <w:b/>
        <w:bCs/>
      </w:rPr>
      <w:tblPr>
        <w:tblLayout w:type="fixed"/>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blLayout w:type="fixed"/>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blLayout w:type="fixed"/>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qFormat/>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shd w:val="clear" w:color="auto" w:fill="C0504D" w:themeFill="accent2"/>
      </w:tcPr>
    </w:tblStylePr>
    <w:tblStylePr w:type="lastRow">
      <w:pPr>
        <w:spacing w:before="0" w:after="0" w:line="240" w:lineRule="auto"/>
      </w:pPr>
      <w:rPr>
        <w:b/>
        <w:bCs/>
      </w:rPr>
      <w:tblPr>
        <w:tblLayout w:type="fixed"/>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blLayout w:type="fixed"/>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blLayout w:type="fixed"/>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qFormat/>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shd w:val="clear" w:color="auto" w:fill="9BBB59" w:themeFill="accent3"/>
      </w:tcPr>
    </w:tblStylePr>
    <w:tblStylePr w:type="lastRow">
      <w:pPr>
        <w:spacing w:before="0" w:after="0" w:line="240" w:lineRule="auto"/>
      </w:pPr>
      <w:rPr>
        <w:b/>
        <w:bCs/>
      </w:rPr>
      <w:tblPr>
        <w:tblLayout w:type="fixed"/>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blLayout w:type="fixed"/>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blLayout w:type="fixed"/>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qFormat/>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shd w:val="clear" w:color="auto" w:fill="8064A2" w:themeFill="accent4"/>
      </w:tcPr>
    </w:tblStylePr>
    <w:tblStylePr w:type="lastRow">
      <w:pPr>
        <w:spacing w:before="0" w:after="0" w:line="240" w:lineRule="auto"/>
      </w:pPr>
      <w:rPr>
        <w:b/>
        <w:bCs/>
      </w:rPr>
      <w:tblPr>
        <w:tblLayout w:type="fixed"/>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blLayout w:type="fixed"/>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blLayout w:type="fixed"/>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qFormat/>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shd w:val="clear" w:color="auto" w:fill="4BACC6" w:themeFill="accent5"/>
      </w:tcPr>
    </w:tblStylePr>
    <w:tblStylePr w:type="lastRow">
      <w:pPr>
        <w:spacing w:before="0" w:after="0" w:line="240" w:lineRule="auto"/>
      </w:pPr>
      <w:rPr>
        <w:b/>
        <w:bCs/>
      </w:rPr>
      <w:tblPr>
        <w:tblLayout w:type="fixed"/>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blLayout w:type="fixed"/>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blLayout w:type="fixed"/>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qFormat/>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shd w:val="clear" w:color="auto" w:fill="F79646" w:themeFill="accent6"/>
      </w:tcPr>
    </w:tblStylePr>
    <w:tblStylePr w:type="lastRow">
      <w:pPr>
        <w:spacing w:before="0" w:after="0" w:line="240" w:lineRule="auto"/>
      </w:pPr>
      <w:rPr>
        <w:b/>
        <w:bCs/>
      </w:rPr>
      <w:tblPr>
        <w:tblLayout w:type="fixed"/>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blLayout w:type="fixed"/>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blLayout w:type="fixed"/>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qFormat/>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blLayout w:type="fixed"/>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blLayout w:type="fixed"/>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blLayout w:type="fixed"/>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blLayout w:type="fixed"/>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blLayout w:type="fixed"/>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blLayout w:type="fixed"/>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qFormat/>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Layout w:type="fixed"/>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blLayout w:type="fixed"/>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blLayout w:type="fixed"/>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blLayout w:type="fixed"/>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blLayout w:type="fixed"/>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blLayout w:type="fixed"/>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blLayout w:type="fixed"/>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qFormat/>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Layout w:type="fixed"/>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blLayout w:type="fixed"/>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blLayout w:type="fixed"/>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blLayout w:type="fixed"/>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blLayout w:type="fixed"/>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blLayout w:type="fixed"/>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blLayout w:type="fixed"/>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qFormat/>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Layout w:type="fixed"/>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blLayout w:type="fixed"/>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blLayout w:type="fixed"/>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blLayout w:type="fixed"/>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blLayout w:type="fixed"/>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blLayout w:type="fixed"/>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blLayout w:type="fixed"/>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qFormat/>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Layout w:type="fixed"/>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blLayout w:type="fixed"/>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blLayout w:type="fixed"/>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blLayout w:type="fixed"/>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blLayout w:type="fixed"/>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blLayout w:type="fixed"/>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blLayout w:type="fixed"/>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qFormat/>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Layout w:type="fixed"/>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blLayout w:type="fixed"/>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blLayout w:type="fixed"/>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blLayout w:type="fixed"/>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blLayout w:type="fixed"/>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blLayout w:type="fixed"/>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blLayout w:type="fixed"/>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qFormat/>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Layout w:type="fixed"/>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blLayout w:type="fixed"/>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blLayout w:type="fixed"/>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blLayout w:type="fixed"/>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blLayout w:type="fixed"/>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blLayout w:type="fixed"/>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blLayout w:type="fixed"/>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qFormat/>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blLayout w:type="fixed"/>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blLayout w:type="fixed"/>
      </w:tblPr>
      <w:tcPr>
        <w:shd w:val="clear" w:color="auto" w:fill="BFBFBF" w:themeFill="text1" w:themeFillTint="3F"/>
      </w:tcPr>
    </w:tblStylePr>
    <w:tblStylePr w:type="band1Horz">
      <w:tblPr>
        <w:tblLayout w:type="fixed"/>
      </w:tblPr>
      <w:tcPr>
        <w:tcBorders>
          <w:insideH w:val="nil"/>
          <w:insideV w:val="nil"/>
        </w:tcBorders>
        <w:shd w:val="clear" w:color="auto" w:fill="BFBFBF" w:themeFill="text1" w:themeFillTint="3F"/>
      </w:tcPr>
    </w:tblStylePr>
    <w:tblStylePr w:type="band2Horz">
      <w:tblPr>
        <w:tblLayout w:type="fixed"/>
      </w:tblPr>
      <w:tcPr>
        <w:tcBorders>
          <w:insideH w:val="nil"/>
          <w:insideV w:val="nil"/>
        </w:tcBorders>
      </w:tcPr>
    </w:tblStylePr>
  </w:style>
  <w:style w:type="table" w:styleId="56">
    <w:name w:val="Medium Shading 1 Accent 1"/>
    <w:basedOn w:val="32"/>
    <w:qFormat/>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blLayout w:type="fixed"/>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blLayout w:type="fixed"/>
      </w:tblPr>
      <w:tcPr>
        <w:shd w:val="clear" w:color="auto" w:fill="D3DFEE" w:themeFill="accent1" w:themeFillTint="3F"/>
      </w:tcPr>
    </w:tblStylePr>
    <w:tblStylePr w:type="band1Horz">
      <w:tblPr>
        <w:tblLayout w:type="fixed"/>
      </w:tblPr>
      <w:tcPr>
        <w:tcBorders>
          <w:insideH w:val="nil"/>
          <w:insideV w:val="nil"/>
        </w:tcBorders>
        <w:shd w:val="clear" w:color="auto" w:fill="D3DFEE" w:themeFill="accent1" w:themeFillTint="3F"/>
      </w:tcPr>
    </w:tblStylePr>
    <w:tblStylePr w:type="band2Horz">
      <w:tblPr>
        <w:tblLayout w:type="fixed"/>
      </w:tblPr>
      <w:tcPr>
        <w:tcBorders>
          <w:insideH w:val="nil"/>
          <w:insideV w:val="nil"/>
        </w:tcBorders>
      </w:tcPr>
    </w:tblStylePr>
  </w:style>
  <w:style w:type="table" w:styleId="57">
    <w:name w:val="Medium Shading 1 Accent 2"/>
    <w:basedOn w:val="32"/>
    <w:qFormat/>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blLayout w:type="fixed"/>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blLayout w:type="fixed"/>
      </w:tblPr>
      <w:tcPr>
        <w:shd w:val="clear" w:color="auto" w:fill="EFD3D3" w:themeFill="accent2" w:themeFillTint="3F"/>
      </w:tcPr>
    </w:tblStylePr>
    <w:tblStylePr w:type="band1Horz">
      <w:tblPr>
        <w:tblLayout w:type="fixed"/>
      </w:tblPr>
      <w:tcPr>
        <w:tcBorders>
          <w:insideH w:val="nil"/>
          <w:insideV w:val="nil"/>
        </w:tcBorders>
        <w:shd w:val="clear" w:color="auto" w:fill="EFD3D3" w:themeFill="accent2" w:themeFillTint="3F"/>
      </w:tcPr>
    </w:tblStylePr>
    <w:tblStylePr w:type="band2Horz">
      <w:tblPr>
        <w:tblLayout w:type="fixed"/>
      </w:tblPr>
      <w:tcPr>
        <w:tcBorders>
          <w:insideH w:val="nil"/>
          <w:insideV w:val="nil"/>
        </w:tcBorders>
      </w:tcPr>
    </w:tblStylePr>
  </w:style>
  <w:style w:type="table" w:styleId="58">
    <w:name w:val="Medium Shading 1 Accent 3"/>
    <w:basedOn w:val="3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blLayout w:type="fixed"/>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blLayout w:type="fixed"/>
      </w:tblPr>
      <w:tcPr>
        <w:shd w:val="clear" w:color="auto" w:fill="E6EED5" w:themeFill="accent3" w:themeFillTint="3F"/>
      </w:tcPr>
    </w:tblStylePr>
    <w:tblStylePr w:type="band1Horz">
      <w:tblPr>
        <w:tblLayout w:type="fixed"/>
      </w:tblPr>
      <w:tcPr>
        <w:tcBorders>
          <w:insideH w:val="nil"/>
          <w:insideV w:val="nil"/>
        </w:tcBorders>
        <w:shd w:val="clear" w:color="auto" w:fill="E6EED5" w:themeFill="accent3" w:themeFillTint="3F"/>
      </w:tcPr>
    </w:tblStylePr>
    <w:tblStylePr w:type="band2Horz">
      <w:tblPr>
        <w:tblLayout w:type="fixed"/>
      </w:tblPr>
      <w:tcPr>
        <w:tcBorders>
          <w:insideH w:val="nil"/>
          <w:insideV w:val="nil"/>
        </w:tcBorders>
      </w:tcPr>
    </w:tblStylePr>
  </w:style>
  <w:style w:type="table" w:styleId="59">
    <w:name w:val="Medium Shading 1 Accent 4"/>
    <w:basedOn w:val="32"/>
    <w:qFormat/>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blLayout w:type="fixed"/>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blLayout w:type="fixed"/>
      </w:tblPr>
      <w:tcPr>
        <w:shd w:val="clear" w:color="auto" w:fill="DFD8E8" w:themeFill="accent4" w:themeFillTint="3F"/>
      </w:tcPr>
    </w:tblStylePr>
    <w:tblStylePr w:type="band1Horz">
      <w:tblPr>
        <w:tblLayout w:type="fixed"/>
      </w:tblPr>
      <w:tcPr>
        <w:tcBorders>
          <w:insideH w:val="nil"/>
          <w:insideV w:val="nil"/>
        </w:tcBorders>
        <w:shd w:val="clear" w:color="auto" w:fill="DFD8E8" w:themeFill="accent4" w:themeFillTint="3F"/>
      </w:tcPr>
    </w:tblStylePr>
    <w:tblStylePr w:type="band2Horz">
      <w:tblPr>
        <w:tblLayout w:type="fixed"/>
      </w:tblPr>
      <w:tcPr>
        <w:tcBorders>
          <w:insideH w:val="nil"/>
          <w:insideV w:val="nil"/>
        </w:tcBorders>
      </w:tcPr>
    </w:tblStylePr>
  </w:style>
  <w:style w:type="table" w:styleId="60">
    <w:name w:val="Medium Shading 1 Accent 5"/>
    <w:basedOn w:val="3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blLayout w:type="fixed"/>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blLayout w:type="fixed"/>
      </w:tblPr>
      <w:tcPr>
        <w:shd w:val="clear" w:color="auto" w:fill="D2EAF0" w:themeFill="accent5" w:themeFillTint="3F"/>
      </w:tcPr>
    </w:tblStylePr>
    <w:tblStylePr w:type="band1Horz">
      <w:tblPr>
        <w:tblLayout w:type="fixed"/>
      </w:tblPr>
      <w:tcPr>
        <w:tcBorders>
          <w:insideH w:val="nil"/>
          <w:insideV w:val="nil"/>
        </w:tcBorders>
        <w:shd w:val="clear" w:color="auto" w:fill="D2EAF0" w:themeFill="accent5" w:themeFillTint="3F"/>
      </w:tcPr>
    </w:tblStylePr>
    <w:tblStylePr w:type="band2Horz">
      <w:tblPr>
        <w:tblLayout w:type="fixed"/>
      </w:tblPr>
      <w:tcPr>
        <w:tcBorders>
          <w:insideH w:val="nil"/>
          <w:insideV w:val="nil"/>
        </w:tcBorders>
      </w:tcPr>
    </w:tblStylePr>
  </w:style>
  <w:style w:type="table" w:styleId="61">
    <w:name w:val="Medium Shading 1 Accent 6"/>
    <w:basedOn w:val="32"/>
    <w:qFormat/>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blLayout w:type="fixed"/>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blLayout w:type="fixed"/>
      </w:tblPr>
      <w:tcPr>
        <w:shd w:val="clear" w:color="auto" w:fill="FDE5D1" w:themeFill="accent6" w:themeFillTint="3F"/>
      </w:tcPr>
    </w:tblStylePr>
    <w:tblStylePr w:type="band1Horz">
      <w:tblPr>
        <w:tblLayout w:type="fixed"/>
      </w:tblPr>
      <w:tcPr>
        <w:tcBorders>
          <w:insideH w:val="nil"/>
          <w:insideV w:val="nil"/>
        </w:tcBorders>
        <w:shd w:val="clear" w:color="auto" w:fill="FDE5D1" w:themeFill="accent6" w:themeFillTint="3F"/>
      </w:tcPr>
    </w:tblStylePr>
    <w:tblStylePr w:type="band2Horz">
      <w:tblPr>
        <w:tblLayout w:type="fixed"/>
      </w:tblPr>
      <w:tcPr>
        <w:tcBorders>
          <w:insideH w:val="nil"/>
          <w:insideV w:val="nil"/>
        </w:tcBorders>
      </w:tcPr>
    </w:tblStylePr>
  </w:style>
  <w:style w:type="table" w:styleId="62">
    <w:name w:val="Medium Shading 2"/>
    <w:basedOn w:val="32"/>
    <w:qFormat/>
    <w:uiPriority w:val="64"/>
    <w:pPr>
      <w:spacing w:after="0" w:line="240" w:lineRule="auto"/>
    </w:pPr>
    <w:tblPr>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blLayout w:type="fixed"/>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blLayout w:type="fixed"/>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blLayout w:type="fixed"/>
      </w:tblPr>
      <w:tcPr>
        <w:tcBorders>
          <w:left w:val="nil"/>
          <w:right w:val="nil"/>
          <w:insideH w:val="nil"/>
          <w:insideV w:val="nil"/>
        </w:tcBorders>
        <w:shd w:val="clear" w:color="auto" w:fill="000000" w:themeFill="text1"/>
      </w:tcPr>
    </w:tblStylePr>
    <w:tblStylePr w:type="band1Vert">
      <w:tblPr>
        <w:tblLayout w:type="fixed"/>
      </w:tblPr>
      <w:tcPr>
        <w:tcBorders>
          <w:left w:val="nil"/>
          <w:right w:val="nil"/>
          <w:insideH w:val="nil"/>
          <w:insideV w:val="nil"/>
        </w:tcBorders>
        <w:shd w:val="clear" w:color="auto" w:fill="D7D7D7" w:themeFill="background1" w:themeFillShade="D8"/>
      </w:tcPr>
    </w:tblStylePr>
    <w:tblStylePr w:type="band1Horz">
      <w:tblPr>
        <w:tblLayout w:type="fixed"/>
      </w:tblPr>
      <w:tcPr>
        <w:shd w:val="clear" w:color="auto" w:fill="D7D7D7" w:themeFill="background1" w:themeFillShade="D8"/>
      </w:tcPr>
    </w:tblStylePr>
    <w:tblStylePr w:type="neCell">
      <w:tblPr>
        <w:tblLayout w:type="fixed"/>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qFormat/>
    <w:uiPriority w:val="64"/>
    <w:pPr>
      <w:spacing w:after="0" w:line="240" w:lineRule="auto"/>
    </w:pPr>
    <w:tblPr>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blLayout w:type="fixed"/>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blLayout w:type="fixed"/>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blLayout w:type="fixed"/>
      </w:tblPr>
      <w:tcPr>
        <w:tcBorders>
          <w:left w:val="nil"/>
          <w:right w:val="nil"/>
          <w:insideH w:val="nil"/>
          <w:insideV w:val="nil"/>
        </w:tcBorders>
        <w:shd w:val="clear" w:color="auto" w:fill="4F81BD" w:themeFill="accent1"/>
      </w:tcPr>
    </w:tblStylePr>
    <w:tblStylePr w:type="band1Vert">
      <w:tblPr>
        <w:tblLayout w:type="fixed"/>
      </w:tblPr>
      <w:tcPr>
        <w:tcBorders>
          <w:left w:val="nil"/>
          <w:right w:val="nil"/>
          <w:insideH w:val="nil"/>
          <w:insideV w:val="nil"/>
        </w:tcBorders>
        <w:shd w:val="clear" w:color="auto" w:fill="D7D7D7" w:themeFill="background1" w:themeFillShade="D8"/>
      </w:tcPr>
    </w:tblStylePr>
    <w:tblStylePr w:type="band1Horz">
      <w:tblPr>
        <w:tblLayout w:type="fixed"/>
      </w:tblPr>
      <w:tcPr>
        <w:shd w:val="clear" w:color="auto" w:fill="D7D7D7" w:themeFill="background1" w:themeFillShade="D8"/>
      </w:tcPr>
    </w:tblStylePr>
    <w:tblStylePr w:type="neCell">
      <w:tblPr>
        <w:tblLayout w:type="fixed"/>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qFormat/>
    <w:uiPriority w:val="64"/>
    <w:pPr>
      <w:spacing w:after="0" w:line="240" w:lineRule="auto"/>
    </w:pPr>
    <w:tblPr>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blLayout w:type="fixed"/>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blLayout w:type="fixed"/>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blLayout w:type="fixed"/>
      </w:tblPr>
      <w:tcPr>
        <w:tcBorders>
          <w:left w:val="nil"/>
          <w:right w:val="nil"/>
          <w:insideH w:val="nil"/>
          <w:insideV w:val="nil"/>
        </w:tcBorders>
        <w:shd w:val="clear" w:color="auto" w:fill="C0504D" w:themeFill="accent2"/>
      </w:tcPr>
    </w:tblStylePr>
    <w:tblStylePr w:type="band1Vert">
      <w:tblPr>
        <w:tblLayout w:type="fixed"/>
      </w:tblPr>
      <w:tcPr>
        <w:tcBorders>
          <w:left w:val="nil"/>
          <w:right w:val="nil"/>
          <w:insideH w:val="nil"/>
          <w:insideV w:val="nil"/>
        </w:tcBorders>
        <w:shd w:val="clear" w:color="auto" w:fill="D7D7D7" w:themeFill="background1" w:themeFillShade="D8"/>
      </w:tcPr>
    </w:tblStylePr>
    <w:tblStylePr w:type="band1Horz">
      <w:tblPr>
        <w:tblLayout w:type="fixed"/>
      </w:tblPr>
      <w:tcPr>
        <w:shd w:val="clear" w:color="auto" w:fill="D7D7D7" w:themeFill="background1" w:themeFillShade="D8"/>
      </w:tcPr>
    </w:tblStylePr>
    <w:tblStylePr w:type="neCell">
      <w:tblPr>
        <w:tblLayout w:type="fixed"/>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uiPriority w:val="64"/>
    <w:pPr>
      <w:spacing w:after="0" w:line="240" w:lineRule="auto"/>
    </w:pPr>
    <w:tblPr>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blLayout w:type="fixed"/>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blLayout w:type="fixed"/>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blLayout w:type="fixed"/>
      </w:tblPr>
      <w:tcPr>
        <w:tcBorders>
          <w:left w:val="nil"/>
          <w:right w:val="nil"/>
          <w:insideH w:val="nil"/>
          <w:insideV w:val="nil"/>
        </w:tcBorders>
        <w:shd w:val="clear" w:color="auto" w:fill="9BBB59" w:themeFill="accent3"/>
      </w:tcPr>
    </w:tblStylePr>
    <w:tblStylePr w:type="band1Vert">
      <w:tblPr>
        <w:tblLayout w:type="fixed"/>
      </w:tblPr>
      <w:tcPr>
        <w:tcBorders>
          <w:left w:val="nil"/>
          <w:right w:val="nil"/>
          <w:insideH w:val="nil"/>
          <w:insideV w:val="nil"/>
        </w:tcBorders>
        <w:shd w:val="clear" w:color="auto" w:fill="D7D7D7" w:themeFill="background1" w:themeFillShade="D8"/>
      </w:tcPr>
    </w:tblStylePr>
    <w:tblStylePr w:type="band1Horz">
      <w:tblPr>
        <w:tblLayout w:type="fixed"/>
      </w:tblPr>
      <w:tcPr>
        <w:shd w:val="clear" w:color="auto" w:fill="D7D7D7" w:themeFill="background1" w:themeFillShade="D8"/>
      </w:tcPr>
    </w:tblStylePr>
    <w:tblStylePr w:type="neCell">
      <w:tblPr>
        <w:tblLayout w:type="fixed"/>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qFormat/>
    <w:uiPriority w:val="64"/>
    <w:pPr>
      <w:spacing w:after="0" w:line="240" w:lineRule="auto"/>
    </w:pPr>
    <w:tblPr>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blLayout w:type="fixed"/>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blLayout w:type="fixed"/>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blLayout w:type="fixed"/>
      </w:tblPr>
      <w:tcPr>
        <w:tcBorders>
          <w:left w:val="nil"/>
          <w:right w:val="nil"/>
          <w:insideH w:val="nil"/>
          <w:insideV w:val="nil"/>
        </w:tcBorders>
        <w:shd w:val="clear" w:color="auto" w:fill="8064A2" w:themeFill="accent4"/>
      </w:tcPr>
    </w:tblStylePr>
    <w:tblStylePr w:type="band1Vert">
      <w:tblPr>
        <w:tblLayout w:type="fixed"/>
      </w:tblPr>
      <w:tcPr>
        <w:tcBorders>
          <w:left w:val="nil"/>
          <w:right w:val="nil"/>
          <w:insideH w:val="nil"/>
          <w:insideV w:val="nil"/>
        </w:tcBorders>
        <w:shd w:val="clear" w:color="auto" w:fill="D7D7D7" w:themeFill="background1" w:themeFillShade="D8"/>
      </w:tcPr>
    </w:tblStylePr>
    <w:tblStylePr w:type="band1Horz">
      <w:tblPr>
        <w:tblLayout w:type="fixed"/>
      </w:tblPr>
      <w:tcPr>
        <w:shd w:val="clear" w:color="auto" w:fill="D7D7D7" w:themeFill="background1" w:themeFillShade="D8"/>
      </w:tcPr>
    </w:tblStylePr>
    <w:tblStylePr w:type="neCell">
      <w:tblPr>
        <w:tblLayout w:type="fixed"/>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qFormat/>
    <w:uiPriority w:val="64"/>
    <w:pPr>
      <w:spacing w:after="0" w:line="240" w:lineRule="auto"/>
    </w:pPr>
    <w:tblPr>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blLayout w:type="fixed"/>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blLayout w:type="fixed"/>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blLayout w:type="fixed"/>
      </w:tblPr>
      <w:tcPr>
        <w:tcBorders>
          <w:left w:val="nil"/>
          <w:right w:val="nil"/>
          <w:insideH w:val="nil"/>
          <w:insideV w:val="nil"/>
        </w:tcBorders>
        <w:shd w:val="clear" w:color="auto" w:fill="4BACC6" w:themeFill="accent5"/>
      </w:tcPr>
    </w:tblStylePr>
    <w:tblStylePr w:type="band1Vert">
      <w:tblPr>
        <w:tblLayout w:type="fixed"/>
      </w:tblPr>
      <w:tcPr>
        <w:tcBorders>
          <w:left w:val="nil"/>
          <w:right w:val="nil"/>
          <w:insideH w:val="nil"/>
          <w:insideV w:val="nil"/>
        </w:tcBorders>
        <w:shd w:val="clear" w:color="auto" w:fill="D7D7D7" w:themeFill="background1" w:themeFillShade="D8"/>
      </w:tcPr>
    </w:tblStylePr>
    <w:tblStylePr w:type="band1Horz">
      <w:tblPr>
        <w:tblLayout w:type="fixed"/>
      </w:tblPr>
      <w:tcPr>
        <w:shd w:val="clear" w:color="auto" w:fill="D7D7D7" w:themeFill="background1" w:themeFillShade="D8"/>
      </w:tcPr>
    </w:tblStylePr>
    <w:tblStylePr w:type="neCell">
      <w:tblPr>
        <w:tblLayout w:type="fixed"/>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qFormat/>
    <w:uiPriority w:val="64"/>
    <w:pPr>
      <w:spacing w:after="0" w:line="240" w:lineRule="auto"/>
    </w:pPr>
    <w:tblPr>
      <w:tblBorders>
        <w:top w:val="single" w:color="auto" w:sz="18" w:space="0"/>
        <w:bottom w:val="single" w:color="auto" w:sz="18" w:space="0"/>
      </w:tblBorders>
      <w:tblLayout w:type="fixed"/>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blLayout w:type="fixed"/>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blLayout w:type="fixed"/>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blLayout w:type="fixed"/>
      </w:tblPr>
      <w:tcPr>
        <w:tcBorders>
          <w:left w:val="nil"/>
          <w:right w:val="nil"/>
          <w:insideH w:val="nil"/>
          <w:insideV w:val="nil"/>
        </w:tcBorders>
        <w:shd w:val="clear" w:color="auto" w:fill="F79646" w:themeFill="accent6"/>
      </w:tcPr>
    </w:tblStylePr>
    <w:tblStylePr w:type="band1Vert">
      <w:tblPr>
        <w:tblLayout w:type="fixed"/>
      </w:tblPr>
      <w:tcPr>
        <w:tcBorders>
          <w:left w:val="nil"/>
          <w:right w:val="nil"/>
          <w:insideH w:val="nil"/>
          <w:insideV w:val="nil"/>
        </w:tcBorders>
        <w:shd w:val="clear" w:color="auto" w:fill="D7D7D7" w:themeFill="background1" w:themeFillShade="D8"/>
      </w:tcPr>
    </w:tblStylePr>
    <w:tblStylePr w:type="band1Horz">
      <w:tblPr>
        <w:tblLayout w:type="fixed"/>
      </w:tblPr>
      <w:tcPr>
        <w:shd w:val="clear" w:color="auto" w:fill="D7D7D7" w:themeFill="background1" w:themeFillShade="D8"/>
      </w:tcPr>
    </w:tblStylePr>
    <w:tblStylePr w:type="neCell">
      <w:tblPr>
        <w:tblLayout w:type="fixed"/>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blLayout w:type="fixed"/>
      </w:tblPr>
      <w:tcPr>
        <w:tcBorders>
          <w:top w:val="single" w:color="auto" w:sz="18" w:space="0"/>
          <w:left w:val="nil"/>
          <w:bottom w:val="single" w:color="auto" w:sz="18" w:space="0"/>
          <w:right w:val="nil"/>
          <w:insideH w:val="nil"/>
          <w:insideV w:val="nil"/>
        </w:tcBorders>
      </w:tcPr>
    </w:tblStylePr>
  </w:style>
  <w:style w:type="table" w:styleId="69">
    <w:name w:val="Medium List 1"/>
    <w:basedOn w:val="32"/>
    <w:qFormat/>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Layout w:type="fixed"/>
      <w:tblCellMar>
        <w:top w:w="0" w:type="dxa"/>
        <w:left w:w="108" w:type="dxa"/>
        <w:bottom w:w="0" w:type="dxa"/>
        <w:right w:w="108" w:type="dxa"/>
      </w:tblCellMar>
    </w:tblPr>
    <w:tblStylePr w:type="firstRow">
      <w:rPr>
        <w:rFonts w:asciiTheme="majorHAnsi" w:hAnsiTheme="majorHAnsi" w:eastAsiaTheme="majorEastAsia" w:cstheme="majorBidi"/>
      </w:rPr>
      <w:tblPr>
        <w:tblLayout w:type="fixed"/>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blLayout w:type="fixed"/>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blLayout w:type="fixed"/>
      </w:tblPr>
      <w:tcPr>
        <w:tcBorders>
          <w:top w:val="single" w:color="000000" w:themeColor="text1" w:sz="8" w:space="0"/>
          <w:bottom w:val="single" w:color="000000" w:themeColor="text1" w:sz="8" w:space="0"/>
        </w:tcBorders>
      </w:tcPr>
    </w:tblStylePr>
    <w:tblStylePr w:type="band1Vert">
      <w:tblPr>
        <w:tblLayout w:type="fixed"/>
      </w:tblPr>
      <w:tcPr>
        <w:shd w:val="clear" w:color="auto" w:fill="BFBFBF" w:themeFill="text1" w:themeFillTint="3F"/>
      </w:tcPr>
    </w:tblStylePr>
    <w:tblStylePr w:type="band1Horz">
      <w:tblPr>
        <w:tblLayout w:type="fixed"/>
      </w:tblPr>
      <w:tcPr>
        <w:shd w:val="clear" w:color="auto" w:fill="BFBFBF" w:themeFill="text1" w:themeFillTint="3F"/>
      </w:tcPr>
    </w:tblStylePr>
  </w:style>
  <w:style w:type="table" w:styleId="70">
    <w:name w:val="Medium List 1 Accent 1"/>
    <w:basedOn w:val="32"/>
    <w:qFormat/>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Layout w:type="fixed"/>
      <w:tblCellMar>
        <w:top w:w="0" w:type="dxa"/>
        <w:left w:w="108" w:type="dxa"/>
        <w:bottom w:w="0" w:type="dxa"/>
        <w:right w:w="108" w:type="dxa"/>
      </w:tblCellMar>
    </w:tblPr>
    <w:tblStylePr w:type="firstRow">
      <w:rPr>
        <w:rFonts w:asciiTheme="majorHAnsi" w:hAnsiTheme="majorHAnsi" w:eastAsiaTheme="majorEastAsia" w:cstheme="majorBidi"/>
      </w:rPr>
      <w:tblPr>
        <w:tblLayout w:type="fixed"/>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blLayout w:type="fixed"/>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blLayout w:type="fixed"/>
      </w:tblPr>
      <w:tcPr>
        <w:tcBorders>
          <w:top w:val="single" w:color="4F81BD" w:themeColor="accent1" w:sz="8" w:space="0"/>
          <w:bottom w:val="single" w:color="4F81BD" w:themeColor="accent1" w:sz="8" w:space="0"/>
        </w:tcBorders>
      </w:tcPr>
    </w:tblStylePr>
    <w:tblStylePr w:type="band1Vert">
      <w:tblPr>
        <w:tblLayout w:type="fixed"/>
      </w:tblPr>
      <w:tcPr>
        <w:shd w:val="clear" w:color="auto" w:fill="D3DFEE" w:themeFill="accent1" w:themeFillTint="3F"/>
      </w:tcPr>
    </w:tblStylePr>
    <w:tblStylePr w:type="band1Horz">
      <w:tblPr>
        <w:tblLayout w:type="fixed"/>
      </w:tblPr>
      <w:tcPr>
        <w:shd w:val="clear" w:color="auto" w:fill="D3DFEE" w:themeFill="accent1" w:themeFillTint="3F"/>
      </w:tcPr>
    </w:tblStylePr>
  </w:style>
  <w:style w:type="table" w:styleId="71">
    <w:name w:val="Medium List 1 Accent 2"/>
    <w:basedOn w:val="32"/>
    <w:qFormat/>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Layout w:type="fixed"/>
      <w:tblCellMar>
        <w:top w:w="0" w:type="dxa"/>
        <w:left w:w="108" w:type="dxa"/>
        <w:bottom w:w="0" w:type="dxa"/>
        <w:right w:w="108" w:type="dxa"/>
      </w:tblCellMar>
    </w:tblPr>
    <w:tblStylePr w:type="firstRow">
      <w:rPr>
        <w:rFonts w:asciiTheme="majorHAnsi" w:hAnsiTheme="majorHAnsi" w:eastAsiaTheme="majorEastAsia" w:cstheme="majorBidi"/>
      </w:rPr>
      <w:tblPr>
        <w:tblLayout w:type="fixed"/>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blLayout w:type="fixed"/>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blLayout w:type="fixed"/>
      </w:tblPr>
      <w:tcPr>
        <w:tcBorders>
          <w:top w:val="single" w:color="C0504D" w:themeColor="accent2" w:sz="8" w:space="0"/>
          <w:bottom w:val="single" w:color="C0504D" w:themeColor="accent2" w:sz="8" w:space="0"/>
        </w:tcBorders>
      </w:tcPr>
    </w:tblStylePr>
    <w:tblStylePr w:type="band1Vert">
      <w:tblPr>
        <w:tblLayout w:type="fixed"/>
      </w:tblPr>
      <w:tcPr>
        <w:shd w:val="clear" w:color="auto" w:fill="EFD3D3" w:themeFill="accent2" w:themeFillTint="3F"/>
      </w:tcPr>
    </w:tblStylePr>
    <w:tblStylePr w:type="band1Horz">
      <w:tblPr>
        <w:tblLayout w:type="fixed"/>
      </w:tblPr>
      <w:tcPr>
        <w:shd w:val="clear" w:color="auto" w:fill="EFD3D3" w:themeFill="accent2" w:themeFillTint="3F"/>
      </w:tcPr>
    </w:tblStylePr>
  </w:style>
  <w:style w:type="table" w:styleId="72">
    <w:name w:val="Medium List 1 Accent 3"/>
    <w:basedOn w:val="32"/>
    <w:qFormat/>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Layout w:type="fixed"/>
      <w:tblCellMar>
        <w:top w:w="0" w:type="dxa"/>
        <w:left w:w="108" w:type="dxa"/>
        <w:bottom w:w="0" w:type="dxa"/>
        <w:right w:w="108" w:type="dxa"/>
      </w:tblCellMar>
    </w:tblPr>
    <w:tblStylePr w:type="firstRow">
      <w:rPr>
        <w:rFonts w:asciiTheme="majorHAnsi" w:hAnsiTheme="majorHAnsi" w:eastAsiaTheme="majorEastAsia" w:cstheme="majorBidi"/>
      </w:rPr>
      <w:tblPr>
        <w:tblLayout w:type="fixed"/>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blLayout w:type="fixed"/>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blLayout w:type="fixed"/>
      </w:tblPr>
      <w:tcPr>
        <w:tcBorders>
          <w:top w:val="single" w:color="9BBB59" w:themeColor="accent3" w:sz="8" w:space="0"/>
          <w:bottom w:val="single" w:color="9BBB59" w:themeColor="accent3" w:sz="8" w:space="0"/>
        </w:tcBorders>
      </w:tcPr>
    </w:tblStylePr>
    <w:tblStylePr w:type="band1Vert">
      <w:tblPr>
        <w:tblLayout w:type="fixed"/>
      </w:tblPr>
      <w:tcPr>
        <w:shd w:val="clear" w:color="auto" w:fill="E6EED5" w:themeFill="accent3" w:themeFillTint="3F"/>
      </w:tcPr>
    </w:tblStylePr>
    <w:tblStylePr w:type="band1Horz">
      <w:tblPr>
        <w:tblLayout w:type="fixed"/>
      </w:tblPr>
      <w:tcPr>
        <w:shd w:val="clear" w:color="auto" w:fill="E6EED5" w:themeFill="accent3" w:themeFillTint="3F"/>
      </w:tcPr>
    </w:tblStylePr>
  </w:style>
  <w:style w:type="table" w:styleId="73">
    <w:name w:val="Medium List 1 Accent 4"/>
    <w:basedOn w:val="32"/>
    <w:qFormat/>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Layout w:type="fixed"/>
      <w:tblCellMar>
        <w:top w:w="0" w:type="dxa"/>
        <w:left w:w="108" w:type="dxa"/>
        <w:bottom w:w="0" w:type="dxa"/>
        <w:right w:w="108" w:type="dxa"/>
      </w:tblCellMar>
    </w:tblPr>
    <w:tblStylePr w:type="firstRow">
      <w:rPr>
        <w:rFonts w:asciiTheme="majorHAnsi" w:hAnsiTheme="majorHAnsi" w:eastAsiaTheme="majorEastAsia" w:cstheme="majorBidi"/>
      </w:rPr>
      <w:tblPr>
        <w:tblLayout w:type="fixed"/>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blLayout w:type="fixed"/>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blLayout w:type="fixed"/>
      </w:tblPr>
      <w:tcPr>
        <w:tcBorders>
          <w:top w:val="single" w:color="8064A2" w:themeColor="accent4" w:sz="8" w:space="0"/>
          <w:bottom w:val="single" w:color="8064A2" w:themeColor="accent4" w:sz="8" w:space="0"/>
        </w:tcBorders>
      </w:tcPr>
    </w:tblStylePr>
    <w:tblStylePr w:type="band1Vert">
      <w:tblPr>
        <w:tblLayout w:type="fixed"/>
      </w:tblPr>
      <w:tcPr>
        <w:shd w:val="clear" w:color="auto" w:fill="DFD8E8" w:themeFill="accent4" w:themeFillTint="3F"/>
      </w:tcPr>
    </w:tblStylePr>
    <w:tblStylePr w:type="band1Horz">
      <w:tblPr>
        <w:tblLayout w:type="fixed"/>
      </w:tblPr>
      <w:tcPr>
        <w:shd w:val="clear" w:color="auto" w:fill="DFD8E8" w:themeFill="accent4" w:themeFillTint="3F"/>
      </w:tcPr>
    </w:tblStylePr>
  </w:style>
  <w:style w:type="table" w:styleId="74">
    <w:name w:val="Medium List 1 Accent 5"/>
    <w:basedOn w:val="32"/>
    <w:qFormat/>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Layout w:type="fixed"/>
      <w:tblCellMar>
        <w:top w:w="0" w:type="dxa"/>
        <w:left w:w="108" w:type="dxa"/>
        <w:bottom w:w="0" w:type="dxa"/>
        <w:right w:w="108" w:type="dxa"/>
      </w:tblCellMar>
    </w:tblPr>
    <w:tblStylePr w:type="firstRow">
      <w:rPr>
        <w:rFonts w:asciiTheme="majorHAnsi" w:hAnsiTheme="majorHAnsi" w:eastAsiaTheme="majorEastAsia" w:cstheme="majorBidi"/>
      </w:rPr>
      <w:tblPr>
        <w:tblLayout w:type="fixed"/>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blLayout w:type="fixed"/>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blLayout w:type="fixed"/>
      </w:tblPr>
      <w:tcPr>
        <w:tcBorders>
          <w:top w:val="single" w:color="4BACC6" w:themeColor="accent5" w:sz="8" w:space="0"/>
          <w:bottom w:val="single" w:color="4BACC6" w:themeColor="accent5" w:sz="8" w:space="0"/>
        </w:tcBorders>
      </w:tcPr>
    </w:tblStylePr>
    <w:tblStylePr w:type="band1Vert">
      <w:tblPr>
        <w:tblLayout w:type="fixed"/>
      </w:tblPr>
      <w:tcPr>
        <w:shd w:val="clear" w:color="auto" w:fill="D2EAF0" w:themeFill="accent5" w:themeFillTint="3F"/>
      </w:tcPr>
    </w:tblStylePr>
    <w:tblStylePr w:type="band1Horz">
      <w:tblPr>
        <w:tblLayout w:type="fixed"/>
      </w:tblPr>
      <w:tcPr>
        <w:shd w:val="clear" w:color="auto" w:fill="D2EAF0" w:themeFill="accent5" w:themeFillTint="3F"/>
      </w:tcPr>
    </w:tblStylePr>
  </w:style>
  <w:style w:type="table" w:styleId="75">
    <w:name w:val="Medium List 1 Accent 6"/>
    <w:basedOn w:val="32"/>
    <w:qFormat/>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Layout w:type="fixed"/>
      <w:tblCellMar>
        <w:top w:w="0" w:type="dxa"/>
        <w:left w:w="108" w:type="dxa"/>
        <w:bottom w:w="0" w:type="dxa"/>
        <w:right w:w="108" w:type="dxa"/>
      </w:tblCellMar>
    </w:tblPr>
    <w:tblStylePr w:type="firstRow">
      <w:rPr>
        <w:rFonts w:asciiTheme="majorHAnsi" w:hAnsiTheme="majorHAnsi" w:eastAsiaTheme="majorEastAsia" w:cstheme="majorBidi"/>
      </w:rPr>
      <w:tblPr>
        <w:tblLayout w:type="fixed"/>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blLayout w:type="fixed"/>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blLayout w:type="fixed"/>
      </w:tblPr>
      <w:tcPr>
        <w:tcBorders>
          <w:top w:val="single" w:color="F79646" w:themeColor="accent6" w:sz="8" w:space="0"/>
          <w:bottom w:val="single" w:color="F79646" w:themeColor="accent6" w:sz="8" w:space="0"/>
        </w:tcBorders>
      </w:tcPr>
    </w:tblStylePr>
    <w:tblStylePr w:type="band1Vert">
      <w:tblPr>
        <w:tblLayout w:type="fixed"/>
      </w:tblPr>
      <w:tcPr>
        <w:shd w:val="clear" w:color="auto" w:fill="FDE5D1" w:themeFill="accent6" w:themeFillTint="3F"/>
      </w:tcPr>
    </w:tblStylePr>
    <w:tblStylePr w:type="band1Horz">
      <w:tblPr>
        <w:tblLayout w:type="fixed"/>
      </w:tblPr>
      <w:tcPr>
        <w:shd w:val="clear" w:color="auto" w:fill="FDE5D1" w:themeFill="accent6" w:themeFillTint="3F"/>
      </w:tcPr>
    </w:tblStylePr>
  </w:style>
  <w:style w:type="table" w:styleId="76">
    <w:name w:val="Medium Lis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Layout w:type="fixed"/>
      <w:tblCellMar>
        <w:top w:w="0" w:type="dxa"/>
        <w:left w:w="108" w:type="dxa"/>
        <w:bottom w:w="0" w:type="dxa"/>
        <w:right w:w="108" w:type="dxa"/>
      </w:tblCellMar>
    </w:tblPr>
    <w:tblStylePr w:type="firstRow">
      <w:rPr>
        <w:sz w:val="24"/>
        <w:szCs w:val="24"/>
      </w:rPr>
      <w:tblPr>
        <w:tblLayout w:type="fixed"/>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blLayout w:type="fixed"/>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blLayout w:type="fixed"/>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blLayout w:type="fixed"/>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blLayout w:type="fixed"/>
      </w:tblPr>
      <w:tcPr>
        <w:tcBorders>
          <w:left w:val="nil"/>
          <w:right w:val="nil"/>
          <w:insideH w:val="nil"/>
          <w:insideV w:val="nil"/>
        </w:tcBorders>
        <w:shd w:val="clear" w:color="auto" w:fill="BFBFBF" w:themeFill="text1" w:themeFillTint="3F"/>
      </w:tcPr>
    </w:tblStylePr>
    <w:tblStylePr w:type="band1Horz">
      <w:tblPr>
        <w:tblLayout w:type="fixed"/>
      </w:tblPr>
      <w:tcPr>
        <w:tcBorders>
          <w:top w:val="nil"/>
          <w:bottom w:val="nil"/>
          <w:insideH w:val="nil"/>
          <w:insideV w:val="nil"/>
        </w:tcBorders>
        <w:shd w:val="clear" w:color="auto" w:fill="BFBFBF" w:themeFill="text1" w:themeFillTint="3F"/>
      </w:tcPr>
    </w:tblStylePr>
    <w:tblStylePr w:type="nwCell">
      <w:tblPr>
        <w:tblLayout w:type="fixed"/>
      </w:tblPr>
      <w:tcPr>
        <w:shd w:val="clear" w:color="auto" w:fill="FFFFFF" w:themeFill="background1"/>
      </w:tcPr>
    </w:tblStylePr>
    <w:tblStylePr w:type="swCell">
      <w:tblPr>
        <w:tblLayout w:type="fixed"/>
      </w:tblPr>
      <w:tcPr>
        <w:tcBorders>
          <w:top w:val="nil"/>
        </w:tcBorders>
      </w:tcPr>
    </w:tblStylePr>
  </w:style>
  <w:style w:type="table" w:styleId="77">
    <w:name w:val="Medium List 2 Accent 1"/>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Layout w:type="fixed"/>
      <w:tblCellMar>
        <w:top w:w="0" w:type="dxa"/>
        <w:left w:w="108" w:type="dxa"/>
        <w:bottom w:w="0" w:type="dxa"/>
        <w:right w:w="108" w:type="dxa"/>
      </w:tblCellMar>
    </w:tblPr>
    <w:tblStylePr w:type="firstRow">
      <w:rPr>
        <w:sz w:val="24"/>
        <w:szCs w:val="24"/>
      </w:rPr>
      <w:tblPr>
        <w:tblLayout w:type="fixed"/>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blLayout w:type="fixed"/>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blLayout w:type="fixed"/>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blLayout w:type="fixed"/>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blLayout w:type="fixed"/>
      </w:tblPr>
      <w:tcPr>
        <w:tcBorders>
          <w:left w:val="nil"/>
          <w:right w:val="nil"/>
          <w:insideH w:val="nil"/>
          <w:insideV w:val="nil"/>
        </w:tcBorders>
        <w:shd w:val="clear" w:color="auto" w:fill="D3DFEE" w:themeFill="accent1" w:themeFillTint="3F"/>
      </w:tcPr>
    </w:tblStylePr>
    <w:tblStylePr w:type="band1Horz">
      <w:tblPr>
        <w:tblLayout w:type="fixed"/>
      </w:tblPr>
      <w:tcPr>
        <w:tcBorders>
          <w:top w:val="nil"/>
          <w:bottom w:val="nil"/>
          <w:insideH w:val="nil"/>
          <w:insideV w:val="nil"/>
        </w:tcBorders>
        <w:shd w:val="clear" w:color="auto" w:fill="D3DFEE" w:themeFill="accent1" w:themeFillTint="3F"/>
      </w:tcPr>
    </w:tblStylePr>
    <w:tblStylePr w:type="nwCell">
      <w:tblPr>
        <w:tblLayout w:type="fixed"/>
      </w:tblPr>
      <w:tcPr>
        <w:shd w:val="clear" w:color="auto" w:fill="FFFFFF" w:themeFill="background1"/>
      </w:tcPr>
    </w:tblStylePr>
    <w:tblStylePr w:type="swCell">
      <w:tblPr>
        <w:tblLayout w:type="fixed"/>
      </w:tblPr>
      <w:tcPr>
        <w:tcBorders>
          <w:top w:val="nil"/>
        </w:tcBorders>
      </w:tcPr>
    </w:tblStylePr>
  </w:style>
  <w:style w:type="table" w:styleId="78">
    <w:name w:val="Medium List 2 Accent 2"/>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Layout w:type="fixed"/>
      <w:tblCellMar>
        <w:top w:w="0" w:type="dxa"/>
        <w:left w:w="108" w:type="dxa"/>
        <w:bottom w:w="0" w:type="dxa"/>
        <w:right w:w="108" w:type="dxa"/>
      </w:tblCellMar>
    </w:tblPr>
    <w:tblStylePr w:type="firstRow">
      <w:rPr>
        <w:sz w:val="24"/>
        <w:szCs w:val="24"/>
      </w:rPr>
      <w:tblPr>
        <w:tblLayout w:type="fixed"/>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blLayout w:type="fixed"/>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blLayout w:type="fixed"/>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blLayout w:type="fixed"/>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blLayout w:type="fixed"/>
      </w:tblPr>
      <w:tcPr>
        <w:tcBorders>
          <w:left w:val="nil"/>
          <w:right w:val="nil"/>
          <w:insideH w:val="nil"/>
          <w:insideV w:val="nil"/>
        </w:tcBorders>
        <w:shd w:val="clear" w:color="auto" w:fill="EFD3D3" w:themeFill="accent2" w:themeFillTint="3F"/>
      </w:tcPr>
    </w:tblStylePr>
    <w:tblStylePr w:type="band1Horz">
      <w:tblPr>
        <w:tblLayout w:type="fixed"/>
      </w:tblPr>
      <w:tcPr>
        <w:tcBorders>
          <w:top w:val="nil"/>
          <w:bottom w:val="nil"/>
          <w:insideH w:val="nil"/>
          <w:insideV w:val="nil"/>
        </w:tcBorders>
        <w:shd w:val="clear" w:color="auto" w:fill="EFD3D3" w:themeFill="accent2" w:themeFillTint="3F"/>
      </w:tcPr>
    </w:tblStylePr>
    <w:tblStylePr w:type="nwCell">
      <w:tblPr>
        <w:tblLayout w:type="fixed"/>
      </w:tblPr>
      <w:tcPr>
        <w:shd w:val="clear" w:color="auto" w:fill="FFFFFF" w:themeFill="background1"/>
      </w:tcPr>
    </w:tblStylePr>
    <w:tblStylePr w:type="swCell">
      <w:tblPr>
        <w:tblLayout w:type="fixed"/>
      </w:tblPr>
      <w:tcPr>
        <w:tcBorders>
          <w:top w:val="nil"/>
        </w:tcBorders>
      </w:tcPr>
    </w:tblStylePr>
  </w:style>
  <w:style w:type="table" w:styleId="79">
    <w:name w:val="Medium List 2 Accent 3"/>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Layout w:type="fixed"/>
      <w:tblCellMar>
        <w:top w:w="0" w:type="dxa"/>
        <w:left w:w="108" w:type="dxa"/>
        <w:bottom w:w="0" w:type="dxa"/>
        <w:right w:w="108" w:type="dxa"/>
      </w:tblCellMar>
    </w:tblPr>
    <w:tblStylePr w:type="firstRow">
      <w:rPr>
        <w:sz w:val="24"/>
        <w:szCs w:val="24"/>
      </w:rPr>
      <w:tblPr>
        <w:tblLayout w:type="fixed"/>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blLayout w:type="fixed"/>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blLayout w:type="fixed"/>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blLayout w:type="fixed"/>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blLayout w:type="fixed"/>
      </w:tblPr>
      <w:tcPr>
        <w:tcBorders>
          <w:left w:val="nil"/>
          <w:right w:val="nil"/>
          <w:insideH w:val="nil"/>
          <w:insideV w:val="nil"/>
        </w:tcBorders>
        <w:shd w:val="clear" w:color="auto" w:fill="E6EED5" w:themeFill="accent3" w:themeFillTint="3F"/>
      </w:tcPr>
    </w:tblStylePr>
    <w:tblStylePr w:type="band1Horz">
      <w:tblPr>
        <w:tblLayout w:type="fixed"/>
      </w:tblPr>
      <w:tcPr>
        <w:tcBorders>
          <w:top w:val="nil"/>
          <w:bottom w:val="nil"/>
          <w:insideH w:val="nil"/>
          <w:insideV w:val="nil"/>
        </w:tcBorders>
        <w:shd w:val="clear" w:color="auto" w:fill="E6EED5" w:themeFill="accent3" w:themeFillTint="3F"/>
      </w:tcPr>
    </w:tblStylePr>
    <w:tblStylePr w:type="nwCell">
      <w:tblPr>
        <w:tblLayout w:type="fixed"/>
      </w:tblPr>
      <w:tcPr>
        <w:shd w:val="clear" w:color="auto" w:fill="FFFFFF" w:themeFill="background1"/>
      </w:tcPr>
    </w:tblStylePr>
    <w:tblStylePr w:type="swCell">
      <w:tblPr>
        <w:tblLayout w:type="fixed"/>
      </w:tblPr>
      <w:tcPr>
        <w:tcBorders>
          <w:top w:val="nil"/>
        </w:tcBorders>
      </w:tcPr>
    </w:tblStylePr>
  </w:style>
  <w:style w:type="table" w:styleId="80">
    <w:name w:val="Medium List 2 Accent 4"/>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Layout w:type="fixed"/>
      <w:tblCellMar>
        <w:top w:w="0" w:type="dxa"/>
        <w:left w:w="108" w:type="dxa"/>
        <w:bottom w:w="0" w:type="dxa"/>
        <w:right w:w="108" w:type="dxa"/>
      </w:tblCellMar>
    </w:tblPr>
    <w:tblStylePr w:type="firstRow">
      <w:rPr>
        <w:sz w:val="24"/>
        <w:szCs w:val="24"/>
      </w:rPr>
      <w:tblPr>
        <w:tblLayout w:type="fixed"/>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blLayout w:type="fixed"/>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blLayout w:type="fixed"/>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blLayout w:type="fixed"/>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blLayout w:type="fixed"/>
      </w:tblPr>
      <w:tcPr>
        <w:tcBorders>
          <w:left w:val="nil"/>
          <w:right w:val="nil"/>
          <w:insideH w:val="nil"/>
          <w:insideV w:val="nil"/>
        </w:tcBorders>
        <w:shd w:val="clear" w:color="auto" w:fill="DFD8E8" w:themeFill="accent4" w:themeFillTint="3F"/>
      </w:tcPr>
    </w:tblStylePr>
    <w:tblStylePr w:type="band1Horz">
      <w:tblPr>
        <w:tblLayout w:type="fixed"/>
      </w:tblPr>
      <w:tcPr>
        <w:tcBorders>
          <w:top w:val="nil"/>
          <w:bottom w:val="nil"/>
          <w:insideH w:val="nil"/>
          <w:insideV w:val="nil"/>
        </w:tcBorders>
        <w:shd w:val="clear" w:color="auto" w:fill="DFD8E8" w:themeFill="accent4" w:themeFillTint="3F"/>
      </w:tcPr>
    </w:tblStylePr>
    <w:tblStylePr w:type="nwCell">
      <w:tblPr>
        <w:tblLayout w:type="fixed"/>
      </w:tblPr>
      <w:tcPr>
        <w:shd w:val="clear" w:color="auto" w:fill="FFFFFF" w:themeFill="background1"/>
      </w:tcPr>
    </w:tblStylePr>
    <w:tblStylePr w:type="swCell">
      <w:tblPr>
        <w:tblLayout w:type="fixed"/>
      </w:tblPr>
      <w:tcPr>
        <w:tcBorders>
          <w:top w:val="nil"/>
        </w:tcBorders>
      </w:tcPr>
    </w:tblStylePr>
  </w:style>
  <w:style w:type="table" w:styleId="81">
    <w:name w:val="Medium List 2 Accent 5"/>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Layout w:type="fixed"/>
      <w:tblCellMar>
        <w:top w:w="0" w:type="dxa"/>
        <w:left w:w="108" w:type="dxa"/>
        <w:bottom w:w="0" w:type="dxa"/>
        <w:right w:w="108" w:type="dxa"/>
      </w:tblCellMar>
    </w:tblPr>
    <w:tblStylePr w:type="firstRow">
      <w:rPr>
        <w:sz w:val="24"/>
        <w:szCs w:val="24"/>
      </w:rPr>
      <w:tblPr>
        <w:tblLayout w:type="fixed"/>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blLayout w:type="fixed"/>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blLayout w:type="fixed"/>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blLayout w:type="fixed"/>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blLayout w:type="fixed"/>
      </w:tblPr>
      <w:tcPr>
        <w:tcBorders>
          <w:left w:val="nil"/>
          <w:right w:val="nil"/>
          <w:insideH w:val="nil"/>
          <w:insideV w:val="nil"/>
        </w:tcBorders>
        <w:shd w:val="clear" w:color="auto" w:fill="D2EAF0" w:themeFill="accent5" w:themeFillTint="3F"/>
      </w:tcPr>
    </w:tblStylePr>
    <w:tblStylePr w:type="band1Horz">
      <w:tblPr>
        <w:tblLayout w:type="fixed"/>
      </w:tblPr>
      <w:tcPr>
        <w:tcBorders>
          <w:top w:val="nil"/>
          <w:bottom w:val="nil"/>
          <w:insideH w:val="nil"/>
          <w:insideV w:val="nil"/>
        </w:tcBorders>
        <w:shd w:val="clear" w:color="auto" w:fill="D2EAF0" w:themeFill="accent5" w:themeFillTint="3F"/>
      </w:tcPr>
    </w:tblStylePr>
    <w:tblStylePr w:type="nwCell">
      <w:tblPr>
        <w:tblLayout w:type="fixed"/>
      </w:tblPr>
      <w:tcPr>
        <w:shd w:val="clear" w:color="auto" w:fill="FFFFFF" w:themeFill="background1"/>
      </w:tcPr>
    </w:tblStylePr>
    <w:tblStylePr w:type="swCell">
      <w:tblPr>
        <w:tblLayout w:type="fixed"/>
      </w:tblPr>
      <w:tcPr>
        <w:tcBorders>
          <w:top w:val="nil"/>
        </w:tcBorders>
      </w:tcPr>
    </w:tblStylePr>
  </w:style>
  <w:style w:type="table" w:styleId="82">
    <w:name w:val="Medium List 2 Accent 6"/>
    <w:basedOn w:val="32"/>
    <w:qFormat/>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Layout w:type="fixed"/>
      <w:tblCellMar>
        <w:top w:w="0" w:type="dxa"/>
        <w:left w:w="108" w:type="dxa"/>
        <w:bottom w:w="0" w:type="dxa"/>
        <w:right w:w="108" w:type="dxa"/>
      </w:tblCellMar>
    </w:tblPr>
    <w:tblStylePr w:type="firstRow">
      <w:rPr>
        <w:sz w:val="24"/>
        <w:szCs w:val="24"/>
      </w:rPr>
      <w:tblPr>
        <w:tblLayout w:type="fixed"/>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blLayout w:type="fixed"/>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blLayout w:type="fixed"/>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blLayout w:type="fixed"/>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blLayout w:type="fixed"/>
      </w:tblPr>
      <w:tcPr>
        <w:tcBorders>
          <w:left w:val="nil"/>
          <w:right w:val="nil"/>
          <w:insideH w:val="nil"/>
          <w:insideV w:val="nil"/>
        </w:tcBorders>
        <w:shd w:val="clear" w:color="auto" w:fill="FDE5D1" w:themeFill="accent6" w:themeFillTint="3F"/>
      </w:tcPr>
    </w:tblStylePr>
    <w:tblStylePr w:type="band1Horz">
      <w:tblPr>
        <w:tblLayout w:type="fixed"/>
      </w:tblPr>
      <w:tcPr>
        <w:tcBorders>
          <w:top w:val="nil"/>
          <w:bottom w:val="nil"/>
          <w:insideH w:val="nil"/>
          <w:insideV w:val="nil"/>
        </w:tcBorders>
        <w:shd w:val="clear" w:color="auto" w:fill="FDE5D1" w:themeFill="accent6" w:themeFillTint="3F"/>
      </w:tcPr>
    </w:tblStylePr>
    <w:tblStylePr w:type="nwCell">
      <w:tblPr>
        <w:tblLayout w:type="fixed"/>
      </w:tblPr>
      <w:tcPr>
        <w:shd w:val="clear" w:color="auto" w:fill="FFFFFF" w:themeFill="background1"/>
      </w:tcPr>
    </w:tblStylePr>
    <w:tblStylePr w:type="swCell">
      <w:tblPr>
        <w:tblLayout w:type="fixed"/>
      </w:tblPr>
      <w:tcPr>
        <w:tcBorders>
          <w:top w:val="nil"/>
        </w:tcBorders>
      </w:tcPr>
    </w:tblStylePr>
  </w:style>
  <w:style w:type="table" w:styleId="83">
    <w:name w:val="Medium Grid 1"/>
    <w:basedOn w:val="32"/>
    <w:qFormat/>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Layout w:type="fixed"/>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blLayout w:type="fixed"/>
      </w:tblPr>
      <w:tcPr>
        <w:tcBorders>
          <w:top w:val="single" w:color="3F3F3F" w:themeColor="text1" w:themeTint="BF" w:sz="18" w:space="0"/>
        </w:tcBorders>
      </w:tcPr>
    </w:tblStylePr>
    <w:tblStylePr w:type="firstCol">
      <w:rPr>
        <w:b/>
        <w:bCs/>
      </w:rPr>
    </w:tblStylePr>
    <w:tblStylePr w:type="lastCol">
      <w:rPr>
        <w:b/>
        <w:bCs/>
      </w:rPr>
    </w:tblStylePr>
    <w:tblStylePr w:type="band1Vert">
      <w:tblPr>
        <w:tblLayout w:type="fixed"/>
      </w:tblPr>
      <w:tcPr>
        <w:shd w:val="clear" w:color="auto" w:fill="7F7F7F" w:themeFill="text1" w:themeFillTint="7F"/>
      </w:tcPr>
    </w:tblStylePr>
    <w:tblStylePr w:type="band1Horz">
      <w:tblPr>
        <w:tblLayout w:type="fixed"/>
      </w:tblPr>
      <w:tcPr>
        <w:shd w:val="clear" w:color="auto" w:fill="7F7F7F" w:themeFill="text1" w:themeFillTint="7F"/>
      </w:tcPr>
    </w:tblStylePr>
  </w:style>
  <w:style w:type="table" w:styleId="84">
    <w:name w:val="Medium Grid 1 Accent 1"/>
    <w:basedOn w:val="3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Layout w:type="fixed"/>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blLayout w:type="fixed"/>
      </w:tblPr>
      <w:tcPr>
        <w:tcBorders>
          <w:top w:val="single" w:color="7BA0CD" w:themeColor="accent1" w:themeTint="BF" w:sz="18" w:space="0"/>
        </w:tcBorders>
      </w:tcPr>
    </w:tblStylePr>
    <w:tblStylePr w:type="firstCol">
      <w:rPr>
        <w:b/>
        <w:bCs/>
      </w:rPr>
    </w:tblStylePr>
    <w:tblStylePr w:type="lastCol">
      <w:rPr>
        <w:b/>
        <w:bCs/>
      </w:rPr>
    </w:tblStylePr>
    <w:tblStylePr w:type="band1Vert">
      <w:tblPr>
        <w:tblLayout w:type="fixed"/>
      </w:tblPr>
      <w:tcPr>
        <w:shd w:val="clear" w:color="auto" w:fill="A7C0DE" w:themeFill="accent1" w:themeFillTint="7F"/>
      </w:tcPr>
    </w:tblStylePr>
    <w:tblStylePr w:type="band1Horz">
      <w:tblPr>
        <w:tblLayout w:type="fixed"/>
      </w:tblPr>
      <w:tcPr>
        <w:shd w:val="clear" w:color="auto" w:fill="A7C0DE" w:themeFill="accent1" w:themeFillTint="7F"/>
      </w:tcPr>
    </w:tblStylePr>
  </w:style>
  <w:style w:type="table" w:styleId="85">
    <w:name w:val="Medium Grid 1 Accent 2"/>
    <w:basedOn w:val="32"/>
    <w:qFormat/>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Layout w:type="fixed"/>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blLayout w:type="fixed"/>
      </w:tblPr>
      <w:tcPr>
        <w:tcBorders>
          <w:top w:val="single" w:color="CF7B79" w:themeColor="accent2" w:themeTint="BF" w:sz="18" w:space="0"/>
        </w:tcBorders>
      </w:tcPr>
    </w:tblStylePr>
    <w:tblStylePr w:type="firstCol">
      <w:rPr>
        <w:b/>
        <w:bCs/>
      </w:rPr>
    </w:tblStylePr>
    <w:tblStylePr w:type="lastCol">
      <w:rPr>
        <w:b/>
        <w:bCs/>
      </w:rPr>
    </w:tblStylePr>
    <w:tblStylePr w:type="band1Vert">
      <w:tblPr>
        <w:tblLayout w:type="fixed"/>
      </w:tblPr>
      <w:tcPr>
        <w:shd w:val="clear" w:color="auto" w:fill="DFA7A6" w:themeFill="accent2" w:themeFillTint="7F"/>
      </w:tcPr>
    </w:tblStylePr>
    <w:tblStylePr w:type="band1Horz">
      <w:tblPr>
        <w:tblLayout w:type="fixed"/>
      </w:tblPr>
      <w:tcPr>
        <w:shd w:val="clear" w:color="auto" w:fill="DFA7A6" w:themeFill="accent2" w:themeFillTint="7F"/>
      </w:tcPr>
    </w:tblStylePr>
  </w:style>
  <w:style w:type="table" w:styleId="86">
    <w:name w:val="Medium Grid 1 Accent 3"/>
    <w:basedOn w:val="32"/>
    <w:qFormat/>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Layout w:type="fixed"/>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blLayout w:type="fixed"/>
      </w:tblPr>
      <w:tcPr>
        <w:tcBorders>
          <w:top w:val="single" w:color="B4CC82" w:themeColor="accent3" w:themeTint="BF" w:sz="18" w:space="0"/>
        </w:tcBorders>
      </w:tcPr>
    </w:tblStylePr>
    <w:tblStylePr w:type="firstCol">
      <w:rPr>
        <w:b/>
        <w:bCs/>
      </w:rPr>
    </w:tblStylePr>
    <w:tblStylePr w:type="lastCol">
      <w:rPr>
        <w:b/>
        <w:bCs/>
      </w:rPr>
    </w:tblStylePr>
    <w:tblStylePr w:type="band1Vert">
      <w:tblPr>
        <w:tblLayout w:type="fixed"/>
      </w:tblPr>
      <w:tcPr>
        <w:shd w:val="clear" w:color="auto" w:fill="CDDDAC" w:themeFill="accent3" w:themeFillTint="7F"/>
      </w:tcPr>
    </w:tblStylePr>
    <w:tblStylePr w:type="band1Horz">
      <w:tblPr>
        <w:tblLayout w:type="fixed"/>
      </w:tblPr>
      <w:tcPr>
        <w:shd w:val="clear" w:color="auto" w:fill="CDDDAC" w:themeFill="accent3" w:themeFillTint="7F"/>
      </w:tcPr>
    </w:tblStylePr>
  </w:style>
  <w:style w:type="table" w:styleId="87">
    <w:name w:val="Medium Grid 1 Accent 4"/>
    <w:basedOn w:val="32"/>
    <w:qFormat/>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Layout w:type="fixed"/>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blLayout w:type="fixed"/>
      </w:tblPr>
      <w:tcPr>
        <w:tcBorders>
          <w:top w:val="single" w:color="9F8AB9" w:themeColor="accent4" w:themeTint="BF" w:sz="18" w:space="0"/>
        </w:tcBorders>
      </w:tcPr>
    </w:tblStylePr>
    <w:tblStylePr w:type="firstCol">
      <w:rPr>
        <w:b/>
        <w:bCs/>
      </w:rPr>
    </w:tblStylePr>
    <w:tblStylePr w:type="lastCol">
      <w:rPr>
        <w:b/>
        <w:bCs/>
      </w:rPr>
    </w:tblStylePr>
    <w:tblStylePr w:type="band1Vert">
      <w:tblPr>
        <w:tblLayout w:type="fixed"/>
      </w:tblPr>
      <w:tcPr>
        <w:shd w:val="clear" w:color="auto" w:fill="BFB1D0" w:themeFill="accent4" w:themeFillTint="7F"/>
      </w:tcPr>
    </w:tblStylePr>
    <w:tblStylePr w:type="band1Horz">
      <w:tblPr>
        <w:tblLayout w:type="fixed"/>
      </w:tblPr>
      <w:tcPr>
        <w:shd w:val="clear" w:color="auto" w:fill="BFB1D0" w:themeFill="accent4" w:themeFillTint="7F"/>
      </w:tcPr>
    </w:tblStylePr>
  </w:style>
  <w:style w:type="table" w:styleId="88">
    <w:name w:val="Medium Grid 1 Accent 5"/>
    <w:basedOn w:val="32"/>
    <w:qFormat/>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Layout w:type="fixed"/>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blLayout w:type="fixed"/>
      </w:tblPr>
      <w:tcPr>
        <w:tcBorders>
          <w:top w:val="single" w:color="78C0D4" w:themeColor="accent5" w:themeTint="BF" w:sz="18" w:space="0"/>
        </w:tcBorders>
      </w:tcPr>
    </w:tblStylePr>
    <w:tblStylePr w:type="firstCol">
      <w:rPr>
        <w:b/>
        <w:bCs/>
      </w:rPr>
    </w:tblStylePr>
    <w:tblStylePr w:type="lastCol">
      <w:rPr>
        <w:b/>
        <w:bCs/>
      </w:rPr>
    </w:tblStylePr>
    <w:tblStylePr w:type="band1Vert">
      <w:tblPr>
        <w:tblLayout w:type="fixed"/>
      </w:tblPr>
      <w:tcPr>
        <w:shd w:val="clear" w:color="auto" w:fill="A5D5E2" w:themeFill="accent5" w:themeFillTint="7F"/>
      </w:tcPr>
    </w:tblStylePr>
    <w:tblStylePr w:type="band1Horz">
      <w:tblPr>
        <w:tblLayout w:type="fixed"/>
      </w:tblPr>
      <w:tcPr>
        <w:shd w:val="clear" w:color="auto" w:fill="A5D5E2" w:themeFill="accent5" w:themeFillTint="7F"/>
      </w:tcPr>
    </w:tblStylePr>
  </w:style>
  <w:style w:type="table" w:styleId="89">
    <w:name w:val="Medium Grid 1 Accent 6"/>
    <w:basedOn w:val="3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Layout w:type="fixed"/>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blLayout w:type="fixed"/>
      </w:tblPr>
      <w:tcPr>
        <w:tcBorders>
          <w:top w:val="single" w:color="F9B074" w:themeColor="accent6" w:themeTint="BF" w:sz="18" w:space="0"/>
        </w:tcBorders>
      </w:tcPr>
    </w:tblStylePr>
    <w:tblStylePr w:type="firstCol">
      <w:rPr>
        <w:b/>
        <w:bCs/>
      </w:rPr>
    </w:tblStylePr>
    <w:tblStylePr w:type="lastCol">
      <w:rPr>
        <w:b/>
        <w:bCs/>
      </w:rPr>
    </w:tblStylePr>
    <w:tblStylePr w:type="band1Vert">
      <w:tblPr>
        <w:tblLayout w:type="fixed"/>
      </w:tblPr>
      <w:tcPr>
        <w:shd w:val="clear" w:color="auto" w:fill="FBCAA2" w:themeFill="accent6" w:themeFillTint="7F"/>
      </w:tcPr>
    </w:tblStylePr>
    <w:tblStylePr w:type="band1Horz">
      <w:tblPr>
        <w:tblLayout w:type="fixed"/>
      </w:tblPr>
      <w:tcPr>
        <w:shd w:val="clear" w:color="auto" w:fill="FBCAA2" w:themeFill="accent6" w:themeFillTint="7F"/>
      </w:tcPr>
    </w:tblStylePr>
  </w:style>
  <w:style w:type="table" w:styleId="90">
    <w:name w:val="Medium Grid 2"/>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Layout w:type="fixed"/>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blLayout w:type="fixed"/>
      </w:tblPr>
      <w:tcPr>
        <w:shd w:val="clear" w:color="auto" w:fill="E5E5E5" w:themeFill="text1" w:themeFillTint="19"/>
      </w:tcPr>
    </w:tblStylePr>
    <w:tblStylePr w:type="lastRow">
      <w:rPr>
        <w:b/>
        <w:bCs/>
        <w:color w:val="000000" w:themeColor="text1"/>
        <w14:textFill>
          <w14:solidFill>
            <w14:schemeClr w14:val="tx1"/>
          </w14:solidFill>
        </w14:textFill>
      </w:rPr>
      <w:tblPr>
        <w:tblLayout w:type="fixed"/>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CCCCCC" w:themeFill="text1" w:themeFillTint="33"/>
      </w:tcPr>
    </w:tblStylePr>
    <w:tblStylePr w:type="band1Vert">
      <w:tblPr>
        <w:tblLayout w:type="fixed"/>
      </w:tblPr>
      <w:tcPr>
        <w:shd w:val="clear" w:color="auto" w:fill="7F7F7F" w:themeFill="text1" w:themeFillTint="7F"/>
      </w:tcPr>
    </w:tblStylePr>
    <w:tblStylePr w:type="band1Horz">
      <w:tblPr>
        <w:tblLayout w:type="fixed"/>
      </w:tblPr>
      <w:tcPr>
        <w:tcBorders>
          <w:insideH w:val="single" w:sz="6" w:space="0"/>
          <w:insideV w:val="single" w:sz="6" w:space="0"/>
        </w:tcBorders>
        <w:shd w:val="clear" w:color="auto" w:fill="7F7F7F" w:themeFill="text1" w:themeFillTint="7F"/>
      </w:tcPr>
    </w:tblStylePr>
    <w:tblStylePr w:type="nwCell">
      <w:tblPr>
        <w:tblLayout w:type="fixed"/>
      </w:tblPr>
      <w:tcPr>
        <w:shd w:val="clear" w:color="auto" w:fill="FFFFFF" w:themeFill="background1"/>
      </w:tcPr>
    </w:tblStylePr>
  </w:style>
  <w:style w:type="table" w:styleId="91">
    <w:name w:val="Medium Grid 2 Accent 1"/>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Layout w:type="fixed"/>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blLayout w:type="fixed"/>
      </w:tblPr>
      <w:tcPr>
        <w:shd w:val="clear" w:color="auto" w:fill="EDF2F8" w:themeFill="accent1" w:themeFillTint="19"/>
      </w:tcPr>
    </w:tblStylePr>
    <w:tblStylePr w:type="lastRow">
      <w:rPr>
        <w:b/>
        <w:bCs/>
        <w:color w:val="000000" w:themeColor="text1"/>
        <w14:textFill>
          <w14:solidFill>
            <w14:schemeClr w14:val="tx1"/>
          </w14:solidFill>
        </w14:textFill>
      </w:rPr>
      <w:tblPr>
        <w:tblLayout w:type="fixed"/>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DBE5F1" w:themeFill="accent1" w:themeFillTint="33"/>
      </w:tcPr>
    </w:tblStylePr>
    <w:tblStylePr w:type="band1Vert">
      <w:tblPr>
        <w:tblLayout w:type="fixed"/>
      </w:tblPr>
      <w:tcPr>
        <w:shd w:val="clear" w:color="auto" w:fill="A7C0DE" w:themeFill="accent1" w:themeFillTint="7F"/>
      </w:tcPr>
    </w:tblStylePr>
    <w:tblStylePr w:type="band1Horz">
      <w:tblPr>
        <w:tblLayout w:type="fixed"/>
      </w:tblPr>
      <w:tcPr>
        <w:tcBorders>
          <w:insideH w:val="single" w:sz="6" w:space="0"/>
          <w:insideV w:val="single" w:sz="6" w:space="0"/>
        </w:tcBorders>
        <w:shd w:val="clear" w:color="auto" w:fill="A7C0DE" w:themeFill="accent1" w:themeFillTint="7F"/>
      </w:tcPr>
    </w:tblStylePr>
    <w:tblStylePr w:type="nwCell">
      <w:tblPr>
        <w:tblLayout w:type="fixed"/>
      </w:tblPr>
      <w:tcPr>
        <w:shd w:val="clear" w:color="auto" w:fill="FFFFFF" w:themeFill="background1"/>
      </w:tcPr>
    </w:tblStylePr>
  </w:style>
  <w:style w:type="table" w:styleId="92">
    <w:name w:val="Medium Grid 2 Accent 2"/>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Layout w:type="fixed"/>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blLayout w:type="fixed"/>
      </w:tblPr>
      <w:tcPr>
        <w:shd w:val="clear" w:color="auto" w:fill="F8EDED" w:themeFill="accent2" w:themeFillTint="19"/>
      </w:tcPr>
    </w:tblStylePr>
    <w:tblStylePr w:type="lastRow">
      <w:rPr>
        <w:b/>
        <w:bCs/>
        <w:color w:val="000000" w:themeColor="text1"/>
        <w14:textFill>
          <w14:solidFill>
            <w14:schemeClr w14:val="tx1"/>
          </w14:solidFill>
        </w14:textFill>
      </w:rPr>
      <w:tblPr>
        <w:tblLayout w:type="fixed"/>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2DBDB" w:themeFill="accent2" w:themeFillTint="33"/>
      </w:tcPr>
    </w:tblStylePr>
    <w:tblStylePr w:type="band1Vert">
      <w:tblPr>
        <w:tblLayout w:type="fixed"/>
      </w:tblPr>
      <w:tcPr>
        <w:shd w:val="clear" w:color="auto" w:fill="DFA7A6" w:themeFill="accent2" w:themeFillTint="7F"/>
      </w:tcPr>
    </w:tblStylePr>
    <w:tblStylePr w:type="band1Horz">
      <w:tblPr>
        <w:tblLayout w:type="fixed"/>
      </w:tblPr>
      <w:tcPr>
        <w:tcBorders>
          <w:insideH w:val="single" w:sz="6" w:space="0"/>
          <w:insideV w:val="single" w:sz="6" w:space="0"/>
        </w:tcBorders>
        <w:shd w:val="clear" w:color="auto" w:fill="DFA7A6" w:themeFill="accent2" w:themeFillTint="7F"/>
      </w:tcPr>
    </w:tblStylePr>
    <w:tblStylePr w:type="nwCell">
      <w:tblPr>
        <w:tblLayout w:type="fixed"/>
      </w:tblPr>
      <w:tcPr>
        <w:shd w:val="clear" w:color="auto" w:fill="FFFFFF" w:themeFill="background1"/>
      </w:tcPr>
    </w:tblStylePr>
  </w:style>
  <w:style w:type="table" w:styleId="93">
    <w:name w:val="Medium Grid 2 Accent 3"/>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Layout w:type="fixed"/>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blLayout w:type="fixed"/>
      </w:tblPr>
      <w:tcPr>
        <w:shd w:val="clear" w:color="auto" w:fill="F5F8EE" w:themeFill="accent3" w:themeFillTint="19"/>
      </w:tcPr>
    </w:tblStylePr>
    <w:tblStylePr w:type="lastRow">
      <w:rPr>
        <w:b/>
        <w:bCs/>
        <w:color w:val="000000" w:themeColor="text1"/>
        <w14:textFill>
          <w14:solidFill>
            <w14:schemeClr w14:val="tx1"/>
          </w14:solidFill>
        </w14:textFill>
      </w:rPr>
      <w:tblPr>
        <w:tblLayout w:type="fixed"/>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EAF1DD" w:themeFill="accent3" w:themeFillTint="33"/>
      </w:tcPr>
    </w:tblStylePr>
    <w:tblStylePr w:type="band1Vert">
      <w:tblPr>
        <w:tblLayout w:type="fixed"/>
      </w:tblPr>
      <w:tcPr>
        <w:shd w:val="clear" w:color="auto" w:fill="CDDDAC" w:themeFill="accent3" w:themeFillTint="7F"/>
      </w:tcPr>
    </w:tblStylePr>
    <w:tblStylePr w:type="band1Horz">
      <w:tblPr>
        <w:tblLayout w:type="fixed"/>
      </w:tblPr>
      <w:tcPr>
        <w:tcBorders>
          <w:insideH w:val="single" w:sz="6" w:space="0"/>
          <w:insideV w:val="single" w:sz="6" w:space="0"/>
        </w:tcBorders>
        <w:shd w:val="clear" w:color="auto" w:fill="CDDDAC" w:themeFill="accent3" w:themeFillTint="7F"/>
      </w:tcPr>
    </w:tblStylePr>
    <w:tblStylePr w:type="nwCell">
      <w:tblPr>
        <w:tblLayout w:type="fixed"/>
      </w:tblPr>
      <w:tcPr>
        <w:shd w:val="clear" w:color="auto" w:fill="FFFFFF" w:themeFill="background1"/>
      </w:tcPr>
    </w:tblStylePr>
  </w:style>
  <w:style w:type="table" w:styleId="94">
    <w:name w:val="Medium Grid 2 Accent 4"/>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Layout w:type="fixed"/>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blLayout w:type="fixed"/>
      </w:tblPr>
      <w:tcPr>
        <w:shd w:val="clear" w:color="auto" w:fill="F2EFF5" w:themeFill="accent4" w:themeFillTint="19"/>
      </w:tcPr>
    </w:tblStylePr>
    <w:tblStylePr w:type="lastRow">
      <w:rPr>
        <w:b/>
        <w:bCs/>
        <w:color w:val="000000" w:themeColor="text1"/>
        <w14:textFill>
          <w14:solidFill>
            <w14:schemeClr w14:val="tx1"/>
          </w14:solidFill>
        </w14:textFill>
      </w:rPr>
      <w:tblPr>
        <w:tblLayout w:type="fixed"/>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E5DFEC" w:themeFill="accent4" w:themeFillTint="33"/>
      </w:tcPr>
    </w:tblStylePr>
    <w:tblStylePr w:type="band1Vert">
      <w:tblPr>
        <w:tblLayout w:type="fixed"/>
      </w:tblPr>
      <w:tcPr>
        <w:shd w:val="clear" w:color="auto" w:fill="BFB1D0" w:themeFill="accent4" w:themeFillTint="7F"/>
      </w:tcPr>
    </w:tblStylePr>
    <w:tblStylePr w:type="band1Horz">
      <w:tblPr>
        <w:tblLayout w:type="fixed"/>
      </w:tblPr>
      <w:tcPr>
        <w:tcBorders>
          <w:insideH w:val="single" w:sz="6" w:space="0"/>
          <w:insideV w:val="single" w:sz="6" w:space="0"/>
        </w:tcBorders>
        <w:shd w:val="clear" w:color="auto" w:fill="BFB1D0" w:themeFill="accent4" w:themeFillTint="7F"/>
      </w:tcPr>
    </w:tblStylePr>
    <w:tblStylePr w:type="nwCell">
      <w:tblPr>
        <w:tblLayout w:type="fixed"/>
      </w:tblPr>
      <w:tcPr>
        <w:shd w:val="clear" w:color="auto" w:fill="FFFFFF" w:themeFill="background1"/>
      </w:tcPr>
    </w:tblStylePr>
  </w:style>
  <w:style w:type="table" w:styleId="95">
    <w:name w:val="Medium Grid 2 Accent 5"/>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Layout w:type="fixed"/>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blLayout w:type="fixed"/>
      </w:tblPr>
      <w:tcPr>
        <w:shd w:val="clear" w:color="auto" w:fill="EDF6F9" w:themeFill="accent5" w:themeFillTint="19"/>
      </w:tcPr>
    </w:tblStylePr>
    <w:tblStylePr w:type="lastRow">
      <w:rPr>
        <w:b/>
        <w:bCs/>
        <w:color w:val="000000" w:themeColor="text1"/>
        <w14:textFill>
          <w14:solidFill>
            <w14:schemeClr w14:val="tx1"/>
          </w14:solidFill>
        </w14:textFill>
      </w:rPr>
      <w:tblPr>
        <w:tblLayout w:type="fixed"/>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DAEEF3" w:themeFill="accent5" w:themeFillTint="33"/>
      </w:tcPr>
    </w:tblStylePr>
    <w:tblStylePr w:type="band1Vert">
      <w:tblPr>
        <w:tblLayout w:type="fixed"/>
      </w:tblPr>
      <w:tcPr>
        <w:shd w:val="clear" w:color="auto" w:fill="A5D5E2" w:themeFill="accent5" w:themeFillTint="7F"/>
      </w:tcPr>
    </w:tblStylePr>
    <w:tblStylePr w:type="band1Horz">
      <w:tblPr>
        <w:tblLayout w:type="fixed"/>
      </w:tblPr>
      <w:tcPr>
        <w:tcBorders>
          <w:insideH w:val="single" w:sz="6" w:space="0"/>
          <w:insideV w:val="single" w:sz="6" w:space="0"/>
        </w:tcBorders>
        <w:shd w:val="clear" w:color="auto" w:fill="A5D5E2" w:themeFill="accent5" w:themeFillTint="7F"/>
      </w:tcPr>
    </w:tblStylePr>
    <w:tblStylePr w:type="nwCell">
      <w:tblPr>
        <w:tblLayout w:type="fixed"/>
      </w:tblPr>
      <w:tcPr>
        <w:shd w:val="clear" w:color="auto" w:fill="FFFFFF" w:themeFill="background1"/>
      </w:tcPr>
    </w:tblStylePr>
  </w:style>
  <w:style w:type="table" w:styleId="96">
    <w:name w:val="Medium Grid 2 Accent 6"/>
    <w:basedOn w:val="32"/>
    <w:qFormat/>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Layout w:type="fixed"/>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blLayout w:type="fixed"/>
      </w:tblPr>
      <w:tcPr>
        <w:shd w:val="clear" w:color="auto" w:fill="FEF4EC" w:themeFill="accent6" w:themeFillTint="19"/>
      </w:tcPr>
    </w:tblStylePr>
    <w:tblStylePr w:type="lastRow">
      <w:rPr>
        <w:b/>
        <w:bCs/>
        <w:color w:val="000000" w:themeColor="text1"/>
        <w14:textFill>
          <w14:solidFill>
            <w14:schemeClr w14:val="tx1"/>
          </w14:solidFill>
        </w14:textFill>
      </w:rPr>
      <w:tblPr>
        <w:tblLayout w:type="fixed"/>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blLayout w:type="fixed"/>
      </w:tblPr>
      <w:tcPr>
        <w:tcBorders>
          <w:top w:val="nil"/>
          <w:left w:val="nil"/>
          <w:bottom w:val="nil"/>
          <w:right w:val="nil"/>
          <w:insideH w:val="nil"/>
          <w:insideV w:val="nil"/>
        </w:tcBorders>
        <w:shd w:val="clear" w:color="auto" w:fill="FDE9D9" w:themeFill="accent6" w:themeFillTint="33"/>
      </w:tcPr>
    </w:tblStylePr>
    <w:tblStylePr w:type="band1Vert">
      <w:tblPr>
        <w:tblLayout w:type="fixed"/>
      </w:tblPr>
      <w:tcPr>
        <w:shd w:val="clear" w:color="auto" w:fill="FBCAA2" w:themeFill="accent6" w:themeFillTint="7F"/>
      </w:tcPr>
    </w:tblStylePr>
    <w:tblStylePr w:type="band1Horz">
      <w:tblPr>
        <w:tblLayout w:type="fixed"/>
      </w:tblPr>
      <w:tcPr>
        <w:tcBorders>
          <w:insideH w:val="single" w:sz="6" w:space="0"/>
          <w:insideV w:val="single" w:sz="6" w:space="0"/>
        </w:tcBorders>
        <w:shd w:val="clear" w:color="auto" w:fill="FBCAA2" w:themeFill="accent6" w:themeFillTint="7F"/>
      </w:tcPr>
    </w:tblStylePr>
    <w:tblStylePr w:type="nwCell">
      <w:tblPr>
        <w:tblLayout w:type="fixed"/>
      </w:tblPr>
      <w:tcPr>
        <w:shd w:val="clear" w:color="auto" w:fill="FFFFFF" w:themeFill="background1"/>
      </w:tcPr>
    </w:tblStylePr>
  </w:style>
  <w:style w:type="table" w:styleId="97">
    <w:name w:val="Medium Grid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blLayout w:type="fixed"/>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blLayout w:type="fixed"/>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blLayout w:type="fixed"/>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blLayout w:type="fixed"/>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blLayout w:type="fixed"/>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blLayout w:type="fixed"/>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blLayout w:type="fixed"/>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blLayout w:type="fixed"/>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blLayout w:type="fixed"/>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blLayout w:type="fixed"/>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blLayout w:type="fixed"/>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blLayout w:type="fixed"/>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blLayout w:type="fixed"/>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blLayout w:type="fixed"/>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blLayout w:type="fixed"/>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blLayout w:type="fixed"/>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blLayout w:type="fixed"/>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blLayout w:type="fixed"/>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blLayout w:type="fixed"/>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blLayout w:type="fixed"/>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blLayout w:type="fixed"/>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blLayout w:type="fixed"/>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blLayout w:type="fixed"/>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blLayout w:type="fixed"/>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qFormat/>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Layout w:type="fixed"/>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blLayout w:type="fixed"/>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blLayout w:type="fixed"/>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blLayout w:type="fixed"/>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blLayout w:type="fixed"/>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blLayout w:type="fixed"/>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uiPriority w:val="70"/>
    <w:pPr>
      <w:spacing w:after="0" w:line="240" w:lineRule="auto"/>
    </w:pPr>
    <w:rPr>
      <w:color w:val="FFFFFF" w:themeColor="background1"/>
      <w14:textFill>
        <w14:solidFill>
          <w14:schemeClr w14:val="bg1"/>
        </w14:solidFill>
      </w14:textFill>
    </w:rPr>
    <w:tblPr>
      <w:tblLayout w:type="fixed"/>
      <w:tblCellMar>
        <w:top w:w="0" w:type="dxa"/>
        <w:left w:w="108" w:type="dxa"/>
        <w:bottom w:w="0" w:type="dxa"/>
        <w:right w:w="108" w:type="dxa"/>
      </w:tblCellMar>
    </w:tblPr>
    <w:tcPr>
      <w:shd w:val="clear" w:color="auto" w:fill="000000" w:themeFill="text1"/>
    </w:tcPr>
    <w:tblStylePr w:type="firstRow">
      <w:rPr>
        <w:b/>
        <w:bCs/>
      </w:rPr>
      <w:tblPr>
        <w:tblLayout w:type="fixed"/>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blLayout w:type="fixed"/>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blLayout w:type="fixed"/>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blLayout w:type="fixed"/>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blLayout w:type="fixed"/>
      </w:tblPr>
      <w:tcPr>
        <w:tcBorders>
          <w:top w:val="nil"/>
          <w:left w:val="nil"/>
          <w:bottom w:val="nil"/>
          <w:right w:val="nil"/>
          <w:insideH w:val="nil"/>
          <w:insideV w:val="nil"/>
        </w:tcBorders>
        <w:shd w:val="clear" w:color="auto" w:fill="000000" w:themeFill="text1" w:themeFillShade="BF"/>
      </w:tcPr>
    </w:tblStylePr>
    <w:tblStylePr w:type="band1Horz">
      <w:tblPr>
        <w:tblLayout w:type="fixed"/>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qFormat/>
    <w:uiPriority w:val="70"/>
    <w:pPr>
      <w:spacing w:after="0" w:line="240" w:lineRule="auto"/>
    </w:pPr>
    <w:rPr>
      <w:color w:val="FFFFFF" w:themeColor="background1"/>
      <w14:textFill>
        <w14:solidFill>
          <w14:schemeClr w14:val="bg1"/>
        </w14:solidFill>
      </w14:textFill>
    </w:rPr>
    <w:tblPr>
      <w:tblLayout w:type="fixed"/>
      <w:tblCellMar>
        <w:top w:w="0" w:type="dxa"/>
        <w:left w:w="108" w:type="dxa"/>
        <w:bottom w:w="0" w:type="dxa"/>
        <w:right w:w="108" w:type="dxa"/>
      </w:tblCellMar>
    </w:tblPr>
    <w:tcPr>
      <w:shd w:val="clear" w:color="auto" w:fill="4F81BD" w:themeFill="accent1"/>
    </w:tcPr>
    <w:tblStylePr w:type="firstRow">
      <w:rPr>
        <w:b/>
        <w:bCs/>
      </w:rPr>
      <w:tblPr>
        <w:tblLayout w:type="fixed"/>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blLayout w:type="fixed"/>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blLayout w:type="fixed"/>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blLayout w:type="fixed"/>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blLayout w:type="fixed"/>
      </w:tblPr>
      <w:tcPr>
        <w:tcBorders>
          <w:top w:val="nil"/>
          <w:left w:val="nil"/>
          <w:bottom w:val="nil"/>
          <w:right w:val="nil"/>
          <w:insideH w:val="nil"/>
          <w:insideV w:val="nil"/>
        </w:tcBorders>
        <w:shd w:val="clear" w:color="auto" w:fill="366091" w:themeFill="accent1" w:themeFillShade="BF"/>
      </w:tcPr>
    </w:tblStylePr>
    <w:tblStylePr w:type="band1Horz">
      <w:tblPr>
        <w:tblLayout w:type="fixed"/>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qFormat/>
    <w:uiPriority w:val="70"/>
    <w:pPr>
      <w:spacing w:after="0" w:line="240" w:lineRule="auto"/>
    </w:pPr>
    <w:rPr>
      <w:color w:val="FFFFFF" w:themeColor="background1"/>
      <w14:textFill>
        <w14:solidFill>
          <w14:schemeClr w14:val="bg1"/>
        </w14:solidFill>
      </w14:textFill>
    </w:rPr>
    <w:tblPr>
      <w:tblLayout w:type="fixed"/>
      <w:tblCellMar>
        <w:top w:w="0" w:type="dxa"/>
        <w:left w:w="108" w:type="dxa"/>
        <w:bottom w:w="0" w:type="dxa"/>
        <w:right w:w="108" w:type="dxa"/>
      </w:tblCellMar>
    </w:tblPr>
    <w:tcPr>
      <w:shd w:val="clear" w:color="auto" w:fill="C0504D" w:themeFill="accent2"/>
    </w:tcPr>
    <w:tblStylePr w:type="firstRow">
      <w:rPr>
        <w:b/>
        <w:bCs/>
      </w:rPr>
      <w:tblPr>
        <w:tblLayout w:type="fixed"/>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blLayout w:type="fixed"/>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blLayout w:type="fixed"/>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blLayout w:type="fixed"/>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blLayout w:type="fixed"/>
      </w:tblPr>
      <w:tcPr>
        <w:tcBorders>
          <w:top w:val="nil"/>
          <w:left w:val="nil"/>
          <w:bottom w:val="nil"/>
          <w:right w:val="nil"/>
          <w:insideH w:val="nil"/>
          <w:insideV w:val="nil"/>
        </w:tcBorders>
        <w:shd w:val="clear" w:color="auto" w:fill="943734" w:themeFill="accent2" w:themeFillShade="BF"/>
      </w:tcPr>
    </w:tblStylePr>
    <w:tblStylePr w:type="band1Horz">
      <w:tblPr>
        <w:tblLayout w:type="fixed"/>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qFormat/>
    <w:uiPriority w:val="70"/>
    <w:pPr>
      <w:spacing w:after="0" w:line="240" w:lineRule="auto"/>
    </w:pPr>
    <w:rPr>
      <w:color w:val="FFFFFF" w:themeColor="background1"/>
      <w14:textFill>
        <w14:solidFill>
          <w14:schemeClr w14:val="bg1"/>
        </w14:solidFill>
      </w14:textFill>
    </w:rPr>
    <w:tblPr>
      <w:tblLayout w:type="fixed"/>
      <w:tblCellMar>
        <w:top w:w="0" w:type="dxa"/>
        <w:left w:w="108" w:type="dxa"/>
        <w:bottom w:w="0" w:type="dxa"/>
        <w:right w:w="108" w:type="dxa"/>
      </w:tblCellMar>
    </w:tblPr>
    <w:tcPr>
      <w:shd w:val="clear" w:color="auto" w:fill="9BBB59" w:themeFill="accent3"/>
    </w:tcPr>
    <w:tblStylePr w:type="firstRow">
      <w:rPr>
        <w:b/>
        <w:bCs/>
      </w:rPr>
      <w:tblPr>
        <w:tblLayout w:type="fixed"/>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blLayout w:type="fixed"/>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blLayout w:type="fixed"/>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blLayout w:type="fixed"/>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blLayout w:type="fixed"/>
      </w:tblPr>
      <w:tcPr>
        <w:tcBorders>
          <w:top w:val="nil"/>
          <w:left w:val="nil"/>
          <w:bottom w:val="nil"/>
          <w:right w:val="nil"/>
          <w:insideH w:val="nil"/>
          <w:insideV w:val="nil"/>
        </w:tcBorders>
        <w:shd w:val="clear" w:color="auto" w:fill="76923C" w:themeFill="accent3" w:themeFillShade="BF"/>
      </w:tcPr>
    </w:tblStylePr>
    <w:tblStylePr w:type="band1Horz">
      <w:tblPr>
        <w:tblLayout w:type="fixed"/>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qFormat/>
    <w:uiPriority w:val="70"/>
    <w:pPr>
      <w:spacing w:after="0" w:line="240" w:lineRule="auto"/>
    </w:pPr>
    <w:rPr>
      <w:color w:val="FFFFFF" w:themeColor="background1"/>
      <w14:textFill>
        <w14:solidFill>
          <w14:schemeClr w14:val="bg1"/>
        </w14:solidFill>
      </w14:textFill>
    </w:rPr>
    <w:tblPr>
      <w:tblLayout w:type="fixed"/>
      <w:tblCellMar>
        <w:top w:w="0" w:type="dxa"/>
        <w:left w:w="108" w:type="dxa"/>
        <w:bottom w:w="0" w:type="dxa"/>
        <w:right w:w="108" w:type="dxa"/>
      </w:tblCellMar>
    </w:tblPr>
    <w:tcPr>
      <w:shd w:val="clear" w:color="auto" w:fill="8064A2" w:themeFill="accent4"/>
    </w:tcPr>
    <w:tblStylePr w:type="firstRow">
      <w:rPr>
        <w:b/>
        <w:bCs/>
      </w:rPr>
      <w:tblPr>
        <w:tblLayout w:type="fixed"/>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blLayout w:type="fixed"/>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blLayout w:type="fixed"/>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blLayout w:type="fixed"/>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blLayout w:type="fixed"/>
      </w:tblPr>
      <w:tcPr>
        <w:tcBorders>
          <w:top w:val="nil"/>
          <w:left w:val="nil"/>
          <w:bottom w:val="nil"/>
          <w:right w:val="nil"/>
          <w:insideH w:val="nil"/>
          <w:insideV w:val="nil"/>
        </w:tcBorders>
        <w:shd w:val="clear" w:color="auto" w:fill="5F497A" w:themeFill="accent4" w:themeFillShade="BF"/>
      </w:tcPr>
    </w:tblStylePr>
    <w:tblStylePr w:type="band1Horz">
      <w:tblPr>
        <w:tblLayout w:type="fixed"/>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qFormat/>
    <w:uiPriority w:val="70"/>
    <w:pPr>
      <w:spacing w:after="0" w:line="240" w:lineRule="auto"/>
    </w:pPr>
    <w:rPr>
      <w:color w:val="FFFFFF" w:themeColor="background1"/>
      <w14:textFill>
        <w14:solidFill>
          <w14:schemeClr w14:val="bg1"/>
        </w14:solidFill>
      </w14:textFill>
    </w:rPr>
    <w:tblPr>
      <w:tblLayout w:type="fixed"/>
      <w:tblCellMar>
        <w:top w:w="0" w:type="dxa"/>
        <w:left w:w="108" w:type="dxa"/>
        <w:bottom w:w="0" w:type="dxa"/>
        <w:right w:w="108" w:type="dxa"/>
      </w:tblCellMar>
    </w:tblPr>
    <w:tcPr>
      <w:shd w:val="clear" w:color="auto" w:fill="4BACC6" w:themeFill="accent5"/>
    </w:tcPr>
    <w:tblStylePr w:type="firstRow">
      <w:rPr>
        <w:b/>
        <w:bCs/>
      </w:rPr>
      <w:tblPr>
        <w:tblLayout w:type="fixed"/>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blLayout w:type="fixed"/>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blLayout w:type="fixed"/>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blLayout w:type="fixed"/>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blLayout w:type="fixed"/>
      </w:tblPr>
      <w:tcPr>
        <w:tcBorders>
          <w:top w:val="nil"/>
          <w:left w:val="nil"/>
          <w:bottom w:val="nil"/>
          <w:right w:val="nil"/>
          <w:insideH w:val="nil"/>
          <w:insideV w:val="nil"/>
        </w:tcBorders>
        <w:shd w:val="clear" w:color="auto" w:fill="31849B" w:themeFill="accent5" w:themeFillShade="BF"/>
      </w:tcPr>
    </w:tblStylePr>
    <w:tblStylePr w:type="band1Horz">
      <w:tblPr>
        <w:tblLayout w:type="fixed"/>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qFormat/>
    <w:uiPriority w:val="70"/>
    <w:pPr>
      <w:spacing w:after="0" w:line="240" w:lineRule="auto"/>
    </w:pPr>
    <w:rPr>
      <w:color w:val="FFFFFF" w:themeColor="background1"/>
      <w14:textFill>
        <w14:solidFill>
          <w14:schemeClr w14:val="bg1"/>
        </w14:solidFill>
      </w14:textFill>
    </w:rPr>
    <w:tblPr>
      <w:tblLayout w:type="fixed"/>
      <w:tblCellMar>
        <w:top w:w="0" w:type="dxa"/>
        <w:left w:w="108" w:type="dxa"/>
        <w:bottom w:w="0" w:type="dxa"/>
        <w:right w:w="108" w:type="dxa"/>
      </w:tblCellMar>
    </w:tblPr>
    <w:tcPr>
      <w:shd w:val="clear" w:color="auto" w:fill="F79646" w:themeFill="accent6"/>
    </w:tcPr>
    <w:tblStylePr w:type="firstRow">
      <w:rPr>
        <w:b/>
        <w:bCs/>
      </w:rPr>
      <w:tblPr>
        <w:tblLayout w:type="fixed"/>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blLayout w:type="fixed"/>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blLayout w:type="fixed"/>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blLayout w:type="fixed"/>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blLayout w:type="fixed"/>
      </w:tblPr>
      <w:tcPr>
        <w:tcBorders>
          <w:top w:val="nil"/>
          <w:left w:val="nil"/>
          <w:bottom w:val="nil"/>
          <w:right w:val="nil"/>
          <w:insideH w:val="nil"/>
          <w:insideV w:val="nil"/>
        </w:tcBorders>
        <w:shd w:val="clear" w:color="auto" w:fill="E36C09" w:themeFill="accent6" w:themeFillShade="BF"/>
      </w:tcPr>
    </w:tblStylePr>
    <w:tblStylePr w:type="band1Horz">
      <w:tblPr>
        <w:tblLayout w:type="fixed"/>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E5E5E5" w:themeFill="text1" w:themeFillTint="19"/>
    </w:tcPr>
    <w:tblStylePr w:type="firstRow">
      <w:rPr>
        <w:b/>
        <w:bCs/>
      </w:rPr>
      <w:tblPr>
        <w:tblLayout w:type="fixed"/>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blLayout w:type="fixed"/>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blLayout w:type="fixed"/>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blLayout w:type="fixed"/>
      </w:tblPr>
      <w:tcPr>
        <w:tcBorders>
          <w:top w:val="nil"/>
          <w:left w:val="nil"/>
          <w:bottom w:val="nil"/>
          <w:right w:val="nil"/>
          <w:insideH w:val="nil"/>
          <w:insideV w:val="nil"/>
        </w:tcBorders>
        <w:shd w:val="clear" w:color="auto" w:fill="000000" w:themeFill="text1" w:themeFillShade="BF"/>
      </w:tcPr>
    </w:tblStylePr>
    <w:tblStylePr w:type="band1Vert">
      <w:tblPr>
        <w:tblLayout w:type="fixed"/>
      </w:tblPr>
      <w:tcPr>
        <w:shd w:val="clear" w:color="auto" w:fill="999999" w:themeFill="text1" w:themeFillTint="66"/>
      </w:tcPr>
    </w:tblStylePr>
    <w:tblStylePr w:type="band1Horz">
      <w:tblPr>
        <w:tblLayout w:type="fixed"/>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EDF2F8" w:themeFill="accent1" w:themeFillTint="19"/>
    </w:tcPr>
    <w:tblStylePr w:type="firstRow">
      <w:rPr>
        <w:b/>
        <w:bCs/>
      </w:rPr>
      <w:tblPr>
        <w:tblLayout w:type="fixed"/>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blLayout w:type="fixed"/>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blLayout w:type="fixed"/>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blLayout w:type="fixed"/>
      </w:tblPr>
      <w:tcPr>
        <w:tcBorders>
          <w:top w:val="nil"/>
          <w:left w:val="nil"/>
          <w:bottom w:val="nil"/>
          <w:right w:val="nil"/>
          <w:insideH w:val="nil"/>
          <w:insideV w:val="nil"/>
        </w:tcBorders>
        <w:shd w:val="clear" w:color="auto" w:fill="2B4D74" w:themeFill="accent1" w:themeFillShade="99"/>
      </w:tcPr>
    </w:tblStylePr>
    <w:tblStylePr w:type="band1Vert">
      <w:tblPr>
        <w:tblLayout w:type="fixed"/>
      </w:tblPr>
      <w:tcPr>
        <w:shd w:val="clear" w:color="auto" w:fill="B8CCE4" w:themeFill="accent1" w:themeFillTint="66"/>
      </w:tcPr>
    </w:tblStylePr>
    <w:tblStylePr w:type="band1Horz">
      <w:tblPr>
        <w:tblLayout w:type="fixed"/>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qFormat/>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F8EDED" w:themeFill="accent2" w:themeFillTint="19"/>
    </w:tcPr>
    <w:tblStylePr w:type="firstRow">
      <w:rPr>
        <w:b/>
        <w:bCs/>
      </w:rPr>
      <w:tblPr>
        <w:tblLayout w:type="fixed"/>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blLayout w:type="fixed"/>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blLayout w:type="fixed"/>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blLayout w:type="fixed"/>
      </w:tblPr>
      <w:tcPr>
        <w:tcBorders>
          <w:top w:val="nil"/>
          <w:left w:val="nil"/>
          <w:bottom w:val="nil"/>
          <w:right w:val="nil"/>
          <w:insideH w:val="nil"/>
          <w:insideV w:val="nil"/>
        </w:tcBorders>
        <w:shd w:val="clear" w:color="auto" w:fill="772C2A" w:themeFill="accent2" w:themeFillShade="99"/>
      </w:tcPr>
    </w:tblStylePr>
    <w:tblStylePr w:type="band1Vert">
      <w:tblPr>
        <w:tblLayout w:type="fixed"/>
      </w:tblPr>
      <w:tcPr>
        <w:shd w:val="clear" w:color="auto" w:fill="E5B8B7" w:themeFill="accent2" w:themeFillTint="66"/>
      </w:tcPr>
    </w:tblStylePr>
    <w:tblStylePr w:type="band1Horz">
      <w:tblPr>
        <w:tblLayout w:type="fixed"/>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qFormat/>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F5F8EE" w:themeFill="accent3" w:themeFillTint="19"/>
    </w:tcPr>
    <w:tblStylePr w:type="firstRow">
      <w:rPr>
        <w:b/>
        <w:bCs/>
      </w:rPr>
      <w:tblPr>
        <w:tblLayout w:type="fixed"/>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blLayout w:type="fixed"/>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blLayout w:type="fixed"/>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blLayout w:type="fixed"/>
      </w:tblPr>
      <w:tcPr>
        <w:tcBorders>
          <w:top w:val="nil"/>
          <w:left w:val="nil"/>
          <w:bottom w:val="nil"/>
          <w:right w:val="nil"/>
          <w:insideH w:val="nil"/>
          <w:insideV w:val="nil"/>
        </w:tcBorders>
        <w:shd w:val="clear" w:color="auto" w:fill="5E7530" w:themeFill="accent3" w:themeFillShade="99"/>
      </w:tcPr>
    </w:tblStylePr>
    <w:tblStylePr w:type="band1Vert">
      <w:tblPr>
        <w:tblLayout w:type="fixed"/>
      </w:tblPr>
      <w:tcPr>
        <w:shd w:val="clear" w:color="auto" w:fill="D6E3BC" w:themeFill="accent3" w:themeFillTint="66"/>
      </w:tcPr>
    </w:tblStylePr>
    <w:tblStylePr w:type="band1Horz">
      <w:tblPr>
        <w:tblLayout w:type="fixed"/>
      </w:tblPr>
      <w:tcPr>
        <w:shd w:val="clear" w:color="auto" w:fill="CDDDAC" w:themeFill="accent3" w:themeFillTint="7F"/>
      </w:tcPr>
    </w:tblStylePr>
  </w:style>
  <w:style w:type="table" w:styleId="115">
    <w:name w:val="Colorful Shading Accent 4"/>
    <w:basedOn w:val="32"/>
    <w:qFormat/>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F2EFF5" w:themeFill="accent4" w:themeFillTint="19"/>
    </w:tcPr>
    <w:tblStylePr w:type="firstRow">
      <w:rPr>
        <w:b/>
        <w:bCs/>
      </w:rPr>
      <w:tblPr>
        <w:tblLayout w:type="fixed"/>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blLayout w:type="fixed"/>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blLayout w:type="fixed"/>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blLayout w:type="fixed"/>
      </w:tblPr>
      <w:tcPr>
        <w:tcBorders>
          <w:top w:val="nil"/>
          <w:left w:val="nil"/>
          <w:bottom w:val="nil"/>
          <w:right w:val="nil"/>
          <w:insideH w:val="nil"/>
          <w:insideV w:val="nil"/>
        </w:tcBorders>
        <w:shd w:val="clear" w:color="auto" w:fill="4C3A62" w:themeFill="accent4" w:themeFillShade="99"/>
      </w:tcPr>
    </w:tblStylePr>
    <w:tblStylePr w:type="band1Vert">
      <w:tblPr>
        <w:tblLayout w:type="fixed"/>
      </w:tblPr>
      <w:tcPr>
        <w:shd w:val="clear" w:color="auto" w:fill="CCC0D9" w:themeFill="accent4" w:themeFillTint="66"/>
      </w:tcPr>
    </w:tblStylePr>
    <w:tblStylePr w:type="band1Horz">
      <w:tblPr>
        <w:tblLayout w:type="fixed"/>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qFormat/>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EDF6F9" w:themeFill="accent5" w:themeFillTint="19"/>
    </w:tcPr>
    <w:tblStylePr w:type="firstRow">
      <w:rPr>
        <w:b/>
        <w:bCs/>
      </w:rPr>
      <w:tblPr>
        <w:tblLayout w:type="fixed"/>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blLayout w:type="fixed"/>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blLayout w:type="fixed"/>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blLayout w:type="fixed"/>
      </w:tblPr>
      <w:tcPr>
        <w:tcBorders>
          <w:top w:val="nil"/>
          <w:left w:val="nil"/>
          <w:bottom w:val="nil"/>
          <w:right w:val="nil"/>
          <w:insideH w:val="nil"/>
          <w:insideV w:val="nil"/>
        </w:tcBorders>
        <w:shd w:val="clear" w:color="auto" w:fill="276A7C" w:themeFill="accent5" w:themeFillShade="99"/>
      </w:tcPr>
    </w:tblStylePr>
    <w:tblStylePr w:type="band1Vert">
      <w:tblPr>
        <w:tblLayout w:type="fixed"/>
      </w:tblPr>
      <w:tcPr>
        <w:shd w:val="clear" w:color="auto" w:fill="B6DDE8" w:themeFill="accent5" w:themeFillTint="66"/>
      </w:tcPr>
    </w:tblStylePr>
    <w:tblStylePr w:type="band1Horz">
      <w:tblPr>
        <w:tblLayout w:type="fixed"/>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Layout w:type="fixed"/>
      <w:tblCellMar>
        <w:top w:w="0" w:type="dxa"/>
        <w:left w:w="108" w:type="dxa"/>
        <w:bottom w:w="0" w:type="dxa"/>
        <w:right w:w="108" w:type="dxa"/>
      </w:tblCellMar>
    </w:tblPr>
    <w:tcPr>
      <w:shd w:val="clear" w:color="auto" w:fill="FEF4EC" w:themeFill="accent6" w:themeFillTint="19"/>
    </w:tcPr>
    <w:tblStylePr w:type="firstRow">
      <w:rPr>
        <w:b/>
        <w:bCs/>
      </w:rPr>
      <w:tblPr>
        <w:tblLayout w:type="fixed"/>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blLayout w:type="fixed"/>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blLayout w:type="fixed"/>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blLayout w:type="fixed"/>
      </w:tblPr>
      <w:tcPr>
        <w:tcBorders>
          <w:top w:val="nil"/>
          <w:left w:val="nil"/>
          <w:bottom w:val="nil"/>
          <w:right w:val="nil"/>
          <w:insideH w:val="nil"/>
          <w:insideV w:val="nil"/>
        </w:tcBorders>
        <w:shd w:val="clear" w:color="auto" w:fill="B65607" w:themeFill="accent6" w:themeFillShade="99"/>
      </w:tcPr>
    </w:tblStylePr>
    <w:tblStylePr w:type="band1Vert">
      <w:tblPr>
        <w:tblLayout w:type="fixed"/>
      </w:tblPr>
      <w:tcPr>
        <w:shd w:val="clear" w:color="auto" w:fill="FBD4B4" w:themeFill="accent6" w:themeFillTint="66"/>
      </w:tcPr>
    </w:tblStylePr>
    <w:tblStylePr w:type="band1Horz">
      <w:tblPr>
        <w:tblLayout w:type="fixed"/>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uiPriority w:val="72"/>
    <w:pPr>
      <w:spacing w:after="0" w:line="240" w:lineRule="auto"/>
    </w:pPr>
    <w:rPr>
      <w:color w:val="000000" w:themeColor="text1"/>
      <w14:textFill>
        <w14:solidFill>
          <w14:schemeClr w14:val="tx1"/>
        </w14:solidFill>
      </w14:textFill>
    </w:rPr>
    <w:tblPr>
      <w:tblLayout w:type="fixed"/>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blLayout w:type="fixed"/>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blLayout w:type="fixed"/>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blLayout w:type="fixed"/>
      </w:tblPr>
      <w:tcPr>
        <w:tcBorders>
          <w:top w:val="nil"/>
          <w:left w:val="nil"/>
          <w:bottom w:val="nil"/>
          <w:right w:val="nil"/>
          <w:insideH w:val="nil"/>
          <w:insideV w:val="nil"/>
        </w:tcBorders>
        <w:shd w:val="clear" w:color="auto" w:fill="BFBFBF" w:themeFill="text1" w:themeFillTint="3F"/>
      </w:tcPr>
    </w:tblStylePr>
    <w:tblStylePr w:type="band1Horz">
      <w:tblPr>
        <w:tblLayout w:type="fixed"/>
      </w:tblPr>
      <w:tcPr>
        <w:shd w:val="clear" w:color="auto" w:fill="CCCCCC" w:themeFill="text1" w:themeFillTint="33"/>
      </w:tcPr>
    </w:tblStylePr>
  </w:style>
  <w:style w:type="table" w:styleId="119">
    <w:name w:val="Colorful List Accent 1"/>
    <w:basedOn w:val="32"/>
    <w:uiPriority w:val="72"/>
    <w:pPr>
      <w:spacing w:after="0" w:line="240" w:lineRule="auto"/>
    </w:pPr>
    <w:rPr>
      <w:color w:val="000000" w:themeColor="text1"/>
      <w14:textFill>
        <w14:solidFill>
          <w14:schemeClr w14:val="tx1"/>
        </w14:solidFill>
      </w14:textFill>
    </w:rPr>
    <w:tblPr>
      <w:tblLayout w:type="fixed"/>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blLayout w:type="fixed"/>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blLayout w:type="fixed"/>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blLayout w:type="fixed"/>
      </w:tblPr>
      <w:tcPr>
        <w:tcBorders>
          <w:top w:val="nil"/>
          <w:left w:val="nil"/>
          <w:bottom w:val="nil"/>
          <w:right w:val="nil"/>
          <w:insideH w:val="nil"/>
          <w:insideV w:val="nil"/>
        </w:tcBorders>
        <w:shd w:val="clear" w:color="auto" w:fill="D3DFEE" w:themeFill="accent1" w:themeFillTint="3F"/>
      </w:tcPr>
    </w:tblStylePr>
    <w:tblStylePr w:type="band1Horz">
      <w:tblPr>
        <w:tblLayout w:type="fixed"/>
      </w:tblPr>
      <w:tcPr>
        <w:shd w:val="clear" w:color="auto" w:fill="DBE5F1" w:themeFill="accent1" w:themeFillTint="33"/>
      </w:tcPr>
    </w:tblStylePr>
  </w:style>
  <w:style w:type="table" w:styleId="120">
    <w:name w:val="Colorful List Accent 2"/>
    <w:basedOn w:val="32"/>
    <w:qFormat/>
    <w:uiPriority w:val="72"/>
    <w:pPr>
      <w:spacing w:after="0" w:line="240" w:lineRule="auto"/>
    </w:pPr>
    <w:rPr>
      <w:color w:val="000000" w:themeColor="text1"/>
      <w14:textFill>
        <w14:solidFill>
          <w14:schemeClr w14:val="tx1"/>
        </w14:solidFill>
      </w14:textFill>
    </w:rPr>
    <w:tblPr>
      <w:tblLayout w:type="fixed"/>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blLayout w:type="fixed"/>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blLayout w:type="fixed"/>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blLayout w:type="fixed"/>
      </w:tblPr>
      <w:tcPr>
        <w:tcBorders>
          <w:top w:val="nil"/>
          <w:left w:val="nil"/>
          <w:bottom w:val="nil"/>
          <w:right w:val="nil"/>
          <w:insideH w:val="nil"/>
          <w:insideV w:val="nil"/>
        </w:tcBorders>
        <w:shd w:val="clear" w:color="auto" w:fill="EFD3D3" w:themeFill="accent2" w:themeFillTint="3F"/>
      </w:tcPr>
    </w:tblStylePr>
    <w:tblStylePr w:type="band1Horz">
      <w:tblPr>
        <w:tblLayout w:type="fixed"/>
      </w:tblPr>
      <w:tcPr>
        <w:shd w:val="clear" w:color="auto" w:fill="F2DBDB" w:themeFill="accent2" w:themeFillTint="33"/>
      </w:tcPr>
    </w:tblStylePr>
  </w:style>
  <w:style w:type="table" w:styleId="121">
    <w:name w:val="Colorful List Accent 3"/>
    <w:basedOn w:val="32"/>
    <w:qFormat/>
    <w:uiPriority w:val="72"/>
    <w:pPr>
      <w:spacing w:after="0" w:line="240" w:lineRule="auto"/>
    </w:pPr>
    <w:rPr>
      <w:color w:val="000000" w:themeColor="text1"/>
      <w14:textFill>
        <w14:solidFill>
          <w14:schemeClr w14:val="tx1"/>
        </w14:solidFill>
      </w14:textFill>
    </w:rPr>
    <w:tblPr>
      <w:tblLayout w:type="fixed"/>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blLayout w:type="fixed"/>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blLayout w:type="fixed"/>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blLayout w:type="fixed"/>
      </w:tblPr>
      <w:tcPr>
        <w:tcBorders>
          <w:top w:val="nil"/>
          <w:left w:val="nil"/>
          <w:bottom w:val="nil"/>
          <w:right w:val="nil"/>
          <w:insideH w:val="nil"/>
          <w:insideV w:val="nil"/>
        </w:tcBorders>
        <w:shd w:val="clear" w:color="auto" w:fill="E6EED5" w:themeFill="accent3" w:themeFillTint="3F"/>
      </w:tcPr>
    </w:tblStylePr>
    <w:tblStylePr w:type="band1Horz">
      <w:tblPr>
        <w:tblLayout w:type="fixed"/>
      </w:tblPr>
      <w:tcPr>
        <w:shd w:val="clear" w:color="auto" w:fill="EAF1DD" w:themeFill="accent3" w:themeFillTint="33"/>
      </w:tcPr>
    </w:tblStylePr>
  </w:style>
  <w:style w:type="table" w:styleId="122">
    <w:name w:val="Colorful List Accent 4"/>
    <w:basedOn w:val="32"/>
    <w:qFormat/>
    <w:uiPriority w:val="72"/>
    <w:pPr>
      <w:spacing w:after="0" w:line="240" w:lineRule="auto"/>
    </w:pPr>
    <w:rPr>
      <w:color w:val="000000" w:themeColor="text1"/>
      <w14:textFill>
        <w14:solidFill>
          <w14:schemeClr w14:val="tx1"/>
        </w14:solidFill>
      </w14:textFill>
    </w:rPr>
    <w:tblPr>
      <w:tblLayout w:type="fixed"/>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blLayout w:type="fixed"/>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blLayout w:type="fixed"/>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blLayout w:type="fixed"/>
      </w:tblPr>
      <w:tcPr>
        <w:tcBorders>
          <w:top w:val="nil"/>
          <w:left w:val="nil"/>
          <w:bottom w:val="nil"/>
          <w:right w:val="nil"/>
          <w:insideH w:val="nil"/>
          <w:insideV w:val="nil"/>
        </w:tcBorders>
        <w:shd w:val="clear" w:color="auto" w:fill="DFD8E8" w:themeFill="accent4" w:themeFillTint="3F"/>
      </w:tcPr>
    </w:tblStylePr>
    <w:tblStylePr w:type="band1Horz">
      <w:tblPr>
        <w:tblLayout w:type="fixed"/>
      </w:tblPr>
      <w:tcPr>
        <w:shd w:val="clear" w:color="auto" w:fill="E5DFEC" w:themeFill="accent4" w:themeFillTint="33"/>
      </w:tcPr>
    </w:tblStylePr>
  </w:style>
  <w:style w:type="table" w:styleId="123">
    <w:name w:val="Colorful List Accent 5"/>
    <w:basedOn w:val="32"/>
    <w:uiPriority w:val="72"/>
    <w:pPr>
      <w:spacing w:after="0" w:line="240" w:lineRule="auto"/>
    </w:pPr>
    <w:rPr>
      <w:color w:val="000000" w:themeColor="text1"/>
      <w14:textFill>
        <w14:solidFill>
          <w14:schemeClr w14:val="tx1"/>
        </w14:solidFill>
      </w14:textFill>
    </w:rPr>
    <w:tblPr>
      <w:tblLayout w:type="fixed"/>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blLayout w:type="fixed"/>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blLayout w:type="fixed"/>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blLayout w:type="fixed"/>
      </w:tblPr>
      <w:tcPr>
        <w:tcBorders>
          <w:top w:val="nil"/>
          <w:left w:val="nil"/>
          <w:bottom w:val="nil"/>
          <w:right w:val="nil"/>
          <w:insideH w:val="nil"/>
          <w:insideV w:val="nil"/>
        </w:tcBorders>
        <w:shd w:val="clear" w:color="auto" w:fill="D2EAF0" w:themeFill="accent5" w:themeFillTint="3F"/>
      </w:tcPr>
    </w:tblStylePr>
    <w:tblStylePr w:type="band1Horz">
      <w:tblPr>
        <w:tblLayout w:type="fixed"/>
      </w:tblPr>
      <w:tcPr>
        <w:shd w:val="clear" w:color="auto" w:fill="DAEEF3" w:themeFill="accent5" w:themeFillTint="33"/>
      </w:tcPr>
    </w:tblStylePr>
  </w:style>
  <w:style w:type="table" w:styleId="124">
    <w:name w:val="Colorful List Accent 6"/>
    <w:basedOn w:val="32"/>
    <w:uiPriority w:val="72"/>
    <w:pPr>
      <w:spacing w:after="0" w:line="240" w:lineRule="auto"/>
    </w:pPr>
    <w:rPr>
      <w:color w:val="000000" w:themeColor="text1"/>
      <w14:textFill>
        <w14:solidFill>
          <w14:schemeClr w14:val="tx1"/>
        </w14:solidFill>
      </w14:textFill>
    </w:rPr>
    <w:tblPr>
      <w:tblLayout w:type="fixed"/>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blLayout w:type="fixed"/>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blLayout w:type="fixed"/>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blLayout w:type="fixed"/>
      </w:tblPr>
      <w:tcPr>
        <w:tcBorders>
          <w:top w:val="nil"/>
          <w:left w:val="nil"/>
          <w:bottom w:val="nil"/>
          <w:right w:val="nil"/>
          <w:insideH w:val="nil"/>
          <w:insideV w:val="nil"/>
        </w:tcBorders>
        <w:shd w:val="clear" w:color="auto" w:fill="FDE5D1" w:themeFill="accent6" w:themeFillTint="3F"/>
      </w:tcPr>
    </w:tblStylePr>
    <w:tblStylePr w:type="band1Horz">
      <w:tblPr>
        <w:tblLayout w:type="fixed"/>
      </w:tblPr>
      <w:tcPr>
        <w:shd w:val="clear" w:color="auto" w:fill="FDE9D9" w:themeFill="accent6" w:themeFillTint="33"/>
      </w:tcPr>
    </w:tblStylePr>
  </w:style>
  <w:style w:type="table" w:styleId="125">
    <w:name w:val="Colorful Grid"/>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Layout w:type="fixed"/>
      <w:tblCellMar>
        <w:top w:w="0" w:type="dxa"/>
        <w:left w:w="108" w:type="dxa"/>
        <w:bottom w:w="0" w:type="dxa"/>
        <w:right w:w="108" w:type="dxa"/>
      </w:tblCellMar>
    </w:tblPr>
    <w:tcPr>
      <w:shd w:val="clear" w:color="auto" w:fill="CCCCCC" w:themeFill="text1" w:themeFillTint="33"/>
    </w:tcPr>
    <w:tblStylePr w:type="firstRow">
      <w:rPr>
        <w:b/>
        <w:bCs/>
      </w:rPr>
      <w:tblPr>
        <w:tblLayout w:type="fixed"/>
      </w:tblPr>
      <w:tcPr>
        <w:shd w:val="clear" w:color="auto" w:fill="999999" w:themeFill="text1" w:themeFillTint="66"/>
      </w:tcPr>
    </w:tblStylePr>
    <w:tblStylePr w:type="lastRow">
      <w:rPr>
        <w:b/>
        <w:bCs/>
        <w:color w:val="000000" w:themeColor="text1"/>
        <w14:textFill>
          <w14:solidFill>
            <w14:schemeClr w14:val="tx1"/>
          </w14:solidFill>
        </w14:textFill>
      </w:rPr>
      <w:tblPr>
        <w:tblLayout w:type="fixed"/>
      </w:tblPr>
      <w:tcPr>
        <w:shd w:val="clear" w:color="auto" w:fill="999999" w:themeFill="text1" w:themeFillTint="66"/>
      </w:tcPr>
    </w:tblStylePr>
    <w:tblStylePr w:type="firstCol">
      <w:rPr>
        <w:color w:val="FFFFFF" w:themeColor="background1"/>
        <w14:textFill>
          <w14:solidFill>
            <w14:schemeClr w14:val="bg1"/>
          </w14:solidFill>
        </w14:textFill>
      </w:rPr>
      <w:tblPr>
        <w:tblLayout w:type="fixed"/>
      </w:tblPr>
      <w:tcPr>
        <w:shd w:val="clear" w:color="auto" w:fill="000000" w:themeFill="text1" w:themeFillShade="BF"/>
      </w:tcPr>
    </w:tblStylePr>
    <w:tblStylePr w:type="lastCol">
      <w:rPr>
        <w:color w:val="FFFFFF" w:themeColor="background1"/>
        <w14:textFill>
          <w14:solidFill>
            <w14:schemeClr w14:val="bg1"/>
          </w14:solidFill>
        </w14:textFill>
      </w:rPr>
      <w:tblPr>
        <w:tblLayout w:type="fixed"/>
      </w:tblPr>
      <w:tcPr>
        <w:shd w:val="clear" w:color="auto" w:fill="000000" w:themeFill="text1" w:themeFillShade="BF"/>
      </w:tcPr>
    </w:tblStylePr>
    <w:tblStylePr w:type="band1Vert">
      <w:tblPr>
        <w:tblLayout w:type="fixed"/>
      </w:tblPr>
      <w:tcPr>
        <w:shd w:val="clear" w:color="auto" w:fill="7F7F7F" w:themeFill="text1" w:themeFillTint="7F"/>
      </w:tcPr>
    </w:tblStylePr>
    <w:tblStylePr w:type="band1Horz">
      <w:tblPr>
        <w:tblLayout w:type="fixed"/>
      </w:tblPr>
      <w:tcPr>
        <w:shd w:val="clear" w:color="auto" w:fill="7F7F7F" w:themeFill="text1" w:themeFillTint="7F"/>
      </w:tcPr>
    </w:tblStylePr>
  </w:style>
  <w:style w:type="table" w:styleId="126">
    <w:name w:val="Colorful Grid Accent 1"/>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Layout w:type="fixed"/>
      <w:tblCellMar>
        <w:top w:w="0" w:type="dxa"/>
        <w:left w:w="108" w:type="dxa"/>
        <w:bottom w:w="0" w:type="dxa"/>
        <w:right w:w="108" w:type="dxa"/>
      </w:tblCellMar>
    </w:tblPr>
    <w:tcPr>
      <w:shd w:val="clear" w:color="auto" w:fill="DBE5F1" w:themeFill="accent1" w:themeFillTint="33"/>
    </w:tcPr>
    <w:tblStylePr w:type="firstRow">
      <w:rPr>
        <w:b/>
        <w:bCs/>
      </w:rPr>
      <w:tblPr>
        <w:tblLayout w:type="fixed"/>
      </w:tblPr>
      <w:tcPr>
        <w:shd w:val="clear" w:color="auto" w:fill="B8CCE4" w:themeFill="accent1" w:themeFillTint="66"/>
      </w:tcPr>
    </w:tblStylePr>
    <w:tblStylePr w:type="lastRow">
      <w:rPr>
        <w:b/>
        <w:bCs/>
        <w:color w:val="000000" w:themeColor="text1"/>
        <w14:textFill>
          <w14:solidFill>
            <w14:schemeClr w14:val="tx1"/>
          </w14:solidFill>
        </w14:textFill>
      </w:rPr>
      <w:tblPr>
        <w:tblLayout w:type="fixed"/>
      </w:tblPr>
      <w:tcPr>
        <w:shd w:val="clear" w:color="auto" w:fill="B8CCE4" w:themeFill="accent1" w:themeFillTint="66"/>
      </w:tcPr>
    </w:tblStylePr>
    <w:tblStylePr w:type="firstCol">
      <w:rPr>
        <w:color w:val="FFFFFF" w:themeColor="background1"/>
        <w14:textFill>
          <w14:solidFill>
            <w14:schemeClr w14:val="bg1"/>
          </w14:solidFill>
        </w14:textFill>
      </w:rPr>
      <w:tblPr>
        <w:tblLayout w:type="fixed"/>
      </w:tblPr>
      <w:tcPr>
        <w:shd w:val="clear" w:color="auto" w:fill="366091" w:themeFill="accent1" w:themeFillShade="BF"/>
      </w:tcPr>
    </w:tblStylePr>
    <w:tblStylePr w:type="lastCol">
      <w:rPr>
        <w:color w:val="FFFFFF" w:themeColor="background1"/>
        <w14:textFill>
          <w14:solidFill>
            <w14:schemeClr w14:val="bg1"/>
          </w14:solidFill>
        </w14:textFill>
      </w:rPr>
      <w:tblPr>
        <w:tblLayout w:type="fixed"/>
      </w:tblPr>
      <w:tcPr>
        <w:shd w:val="clear" w:color="auto" w:fill="366091" w:themeFill="accent1" w:themeFillShade="BF"/>
      </w:tcPr>
    </w:tblStylePr>
    <w:tblStylePr w:type="band1Vert">
      <w:tblPr>
        <w:tblLayout w:type="fixed"/>
      </w:tblPr>
      <w:tcPr>
        <w:shd w:val="clear" w:color="auto" w:fill="A7C0DE" w:themeFill="accent1" w:themeFillTint="7F"/>
      </w:tcPr>
    </w:tblStylePr>
    <w:tblStylePr w:type="band1Horz">
      <w:tblPr>
        <w:tblLayout w:type="fixed"/>
      </w:tblPr>
      <w:tcPr>
        <w:shd w:val="clear" w:color="auto" w:fill="A7C0DE" w:themeFill="accent1" w:themeFillTint="7F"/>
      </w:tcPr>
    </w:tblStylePr>
  </w:style>
  <w:style w:type="table" w:styleId="127">
    <w:name w:val="Colorful Grid Accent 2"/>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Layout w:type="fixed"/>
      <w:tblCellMar>
        <w:top w:w="0" w:type="dxa"/>
        <w:left w:w="108" w:type="dxa"/>
        <w:bottom w:w="0" w:type="dxa"/>
        <w:right w:w="108" w:type="dxa"/>
      </w:tblCellMar>
    </w:tblPr>
    <w:tcPr>
      <w:shd w:val="clear" w:color="auto" w:fill="F2DBDB" w:themeFill="accent2" w:themeFillTint="33"/>
    </w:tcPr>
    <w:tblStylePr w:type="firstRow">
      <w:rPr>
        <w:b/>
        <w:bCs/>
      </w:rPr>
      <w:tblPr>
        <w:tblLayout w:type="fixed"/>
      </w:tblPr>
      <w:tcPr>
        <w:shd w:val="clear" w:color="auto" w:fill="E5B8B7" w:themeFill="accent2" w:themeFillTint="66"/>
      </w:tcPr>
    </w:tblStylePr>
    <w:tblStylePr w:type="lastRow">
      <w:rPr>
        <w:b/>
        <w:bCs/>
        <w:color w:val="000000" w:themeColor="text1"/>
        <w14:textFill>
          <w14:solidFill>
            <w14:schemeClr w14:val="tx1"/>
          </w14:solidFill>
        </w14:textFill>
      </w:rPr>
      <w:tblPr>
        <w:tblLayout w:type="fixed"/>
      </w:tblPr>
      <w:tcPr>
        <w:shd w:val="clear" w:color="auto" w:fill="E5B8B7" w:themeFill="accent2" w:themeFillTint="66"/>
      </w:tcPr>
    </w:tblStylePr>
    <w:tblStylePr w:type="firstCol">
      <w:rPr>
        <w:color w:val="FFFFFF" w:themeColor="background1"/>
        <w14:textFill>
          <w14:solidFill>
            <w14:schemeClr w14:val="bg1"/>
          </w14:solidFill>
        </w14:textFill>
      </w:rPr>
      <w:tblPr>
        <w:tblLayout w:type="fixed"/>
      </w:tblPr>
      <w:tcPr>
        <w:shd w:val="clear" w:color="auto" w:fill="943734" w:themeFill="accent2" w:themeFillShade="BF"/>
      </w:tcPr>
    </w:tblStylePr>
    <w:tblStylePr w:type="lastCol">
      <w:rPr>
        <w:color w:val="FFFFFF" w:themeColor="background1"/>
        <w14:textFill>
          <w14:solidFill>
            <w14:schemeClr w14:val="bg1"/>
          </w14:solidFill>
        </w14:textFill>
      </w:rPr>
      <w:tblPr>
        <w:tblLayout w:type="fixed"/>
      </w:tblPr>
      <w:tcPr>
        <w:shd w:val="clear" w:color="auto" w:fill="943734" w:themeFill="accent2" w:themeFillShade="BF"/>
      </w:tcPr>
    </w:tblStylePr>
    <w:tblStylePr w:type="band1Vert">
      <w:tblPr>
        <w:tblLayout w:type="fixed"/>
      </w:tblPr>
      <w:tcPr>
        <w:shd w:val="clear" w:color="auto" w:fill="DFA7A6" w:themeFill="accent2" w:themeFillTint="7F"/>
      </w:tcPr>
    </w:tblStylePr>
    <w:tblStylePr w:type="band1Horz">
      <w:tblPr>
        <w:tblLayout w:type="fixed"/>
      </w:tblPr>
      <w:tcPr>
        <w:shd w:val="clear" w:color="auto" w:fill="DFA7A6" w:themeFill="accent2" w:themeFillTint="7F"/>
      </w:tcPr>
    </w:tblStylePr>
  </w:style>
  <w:style w:type="table" w:styleId="128">
    <w:name w:val="Colorful Grid Accent 3"/>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Layout w:type="fixed"/>
      <w:tblCellMar>
        <w:top w:w="0" w:type="dxa"/>
        <w:left w:w="108" w:type="dxa"/>
        <w:bottom w:w="0" w:type="dxa"/>
        <w:right w:w="108" w:type="dxa"/>
      </w:tblCellMar>
    </w:tblPr>
    <w:tcPr>
      <w:shd w:val="clear" w:color="auto" w:fill="EAF1DD" w:themeFill="accent3" w:themeFillTint="33"/>
    </w:tcPr>
    <w:tblStylePr w:type="firstRow">
      <w:rPr>
        <w:b/>
        <w:bCs/>
      </w:rPr>
      <w:tblPr>
        <w:tblLayout w:type="fixed"/>
      </w:tblPr>
      <w:tcPr>
        <w:shd w:val="clear" w:color="auto" w:fill="D6E3BC" w:themeFill="accent3" w:themeFillTint="66"/>
      </w:tcPr>
    </w:tblStylePr>
    <w:tblStylePr w:type="lastRow">
      <w:rPr>
        <w:b/>
        <w:bCs/>
        <w:color w:val="000000" w:themeColor="text1"/>
        <w14:textFill>
          <w14:solidFill>
            <w14:schemeClr w14:val="tx1"/>
          </w14:solidFill>
        </w14:textFill>
      </w:rPr>
      <w:tblPr>
        <w:tblLayout w:type="fixed"/>
      </w:tblPr>
      <w:tcPr>
        <w:shd w:val="clear" w:color="auto" w:fill="D6E3BC" w:themeFill="accent3" w:themeFillTint="66"/>
      </w:tcPr>
    </w:tblStylePr>
    <w:tblStylePr w:type="firstCol">
      <w:rPr>
        <w:color w:val="FFFFFF" w:themeColor="background1"/>
        <w14:textFill>
          <w14:solidFill>
            <w14:schemeClr w14:val="bg1"/>
          </w14:solidFill>
        </w14:textFill>
      </w:rPr>
      <w:tblPr>
        <w:tblLayout w:type="fixed"/>
      </w:tblPr>
      <w:tcPr>
        <w:shd w:val="clear" w:color="auto" w:fill="76923C" w:themeFill="accent3" w:themeFillShade="BF"/>
      </w:tcPr>
    </w:tblStylePr>
    <w:tblStylePr w:type="lastCol">
      <w:rPr>
        <w:color w:val="FFFFFF" w:themeColor="background1"/>
        <w14:textFill>
          <w14:solidFill>
            <w14:schemeClr w14:val="bg1"/>
          </w14:solidFill>
        </w14:textFill>
      </w:rPr>
      <w:tblPr>
        <w:tblLayout w:type="fixed"/>
      </w:tblPr>
      <w:tcPr>
        <w:shd w:val="clear" w:color="auto" w:fill="76923C" w:themeFill="accent3" w:themeFillShade="BF"/>
      </w:tcPr>
    </w:tblStylePr>
    <w:tblStylePr w:type="band1Vert">
      <w:tblPr>
        <w:tblLayout w:type="fixed"/>
      </w:tblPr>
      <w:tcPr>
        <w:shd w:val="clear" w:color="auto" w:fill="CDDDAC" w:themeFill="accent3" w:themeFillTint="7F"/>
      </w:tcPr>
    </w:tblStylePr>
    <w:tblStylePr w:type="band1Horz">
      <w:tblPr>
        <w:tblLayout w:type="fixed"/>
      </w:tblPr>
      <w:tcPr>
        <w:shd w:val="clear" w:color="auto" w:fill="CDDDAC" w:themeFill="accent3" w:themeFillTint="7F"/>
      </w:tcPr>
    </w:tblStylePr>
  </w:style>
  <w:style w:type="table" w:styleId="129">
    <w:name w:val="Colorful Grid Accent 4"/>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Layout w:type="fixed"/>
      <w:tblCellMar>
        <w:top w:w="0" w:type="dxa"/>
        <w:left w:w="108" w:type="dxa"/>
        <w:bottom w:w="0" w:type="dxa"/>
        <w:right w:w="108" w:type="dxa"/>
      </w:tblCellMar>
    </w:tblPr>
    <w:tcPr>
      <w:shd w:val="clear" w:color="auto" w:fill="E5DFEC" w:themeFill="accent4" w:themeFillTint="33"/>
    </w:tcPr>
    <w:tblStylePr w:type="firstRow">
      <w:rPr>
        <w:b/>
        <w:bCs/>
      </w:rPr>
      <w:tblPr>
        <w:tblLayout w:type="fixed"/>
      </w:tblPr>
      <w:tcPr>
        <w:shd w:val="clear" w:color="auto" w:fill="CCC0D9" w:themeFill="accent4" w:themeFillTint="66"/>
      </w:tcPr>
    </w:tblStylePr>
    <w:tblStylePr w:type="lastRow">
      <w:rPr>
        <w:b/>
        <w:bCs/>
        <w:color w:val="000000" w:themeColor="text1"/>
        <w14:textFill>
          <w14:solidFill>
            <w14:schemeClr w14:val="tx1"/>
          </w14:solidFill>
        </w14:textFill>
      </w:rPr>
      <w:tblPr>
        <w:tblLayout w:type="fixed"/>
      </w:tblPr>
      <w:tcPr>
        <w:shd w:val="clear" w:color="auto" w:fill="CCC0D9" w:themeFill="accent4" w:themeFillTint="66"/>
      </w:tcPr>
    </w:tblStylePr>
    <w:tblStylePr w:type="firstCol">
      <w:rPr>
        <w:color w:val="FFFFFF" w:themeColor="background1"/>
        <w14:textFill>
          <w14:solidFill>
            <w14:schemeClr w14:val="bg1"/>
          </w14:solidFill>
        </w14:textFill>
      </w:rPr>
      <w:tblPr>
        <w:tblLayout w:type="fixed"/>
      </w:tblPr>
      <w:tcPr>
        <w:shd w:val="clear" w:color="auto" w:fill="5F497A" w:themeFill="accent4" w:themeFillShade="BF"/>
      </w:tcPr>
    </w:tblStylePr>
    <w:tblStylePr w:type="lastCol">
      <w:rPr>
        <w:color w:val="FFFFFF" w:themeColor="background1"/>
        <w14:textFill>
          <w14:solidFill>
            <w14:schemeClr w14:val="bg1"/>
          </w14:solidFill>
        </w14:textFill>
      </w:rPr>
      <w:tblPr>
        <w:tblLayout w:type="fixed"/>
      </w:tblPr>
      <w:tcPr>
        <w:shd w:val="clear" w:color="auto" w:fill="5F497A" w:themeFill="accent4" w:themeFillShade="BF"/>
      </w:tcPr>
    </w:tblStylePr>
    <w:tblStylePr w:type="band1Vert">
      <w:tblPr>
        <w:tblLayout w:type="fixed"/>
      </w:tblPr>
      <w:tcPr>
        <w:shd w:val="clear" w:color="auto" w:fill="BFB1D0" w:themeFill="accent4" w:themeFillTint="7F"/>
      </w:tcPr>
    </w:tblStylePr>
    <w:tblStylePr w:type="band1Horz">
      <w:tblPr>
        <w:tblLayout w:type="fixed"/>
      </w:tblPr>
      <w:tcPr>
        <w:shd w:val="clear" w:color="auto" w:fill="BFB1D0" w:themeFill="accent4" w:themeFillTint="7F"/>
      </w:tcPr>
    </w:tblStylePr>
  </w:style>
  <w:style w:type="table" w:styleId="130">
    <w:name w:val="Colorful Grid Accent 5"/>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Layout w:type="fixed"/>
      <w:tblCellMar>
        <w:top w:w="0" w:type="dxa"/>
        <w:left w:w="108" w:type="dxa"/>
        <w:bottom w:w="0" w:type="dxa"/>
        <w:right w:w="108" w:type="dxa"/>
      </w:tblCellMar>
    </w:tblPr>
    <w:tcPr>
      <w:shd w:val="clear" w:color="auto" w:fill="DAEEF3" w:themeFill="accent5" w:themeFillTint="33"/>
    </w:tcPr>
    <w:tblStylePr w:type="firstRow">
      <w:rPr>
        <w:b/>
        <w:bCs/>
      </w:rPr>
      <w:tblPr>
        <w:tblLayout w:type="fixed"/>
      </w:tblPr>
      <w:tcPr>
        <w:shd w:val="clear" w:color="auto" w:fill="B6DDE8" w:themeFill="accent5" w:themeFillTint="66"/>
      </w:tcPr>
    </w:tblStylePr>
    <w:tblStylePr w:type="lastRow">
      <w:rPr>
        <w:b/>
        <w:bCs/>
        <w:color w:val="000000" w:themeColor="text1"/>
        <w14:textFill>
          <w14:solidFill>
            <w14:schemeClr w14:val="tx1"/>
          </w14:solidFill>
        </w14:textFill>
      </w:rPr>
      <w:tblPr>
        <w:tblLayout w:type="fixed"/>
      </w:tblPr>
      <w:tcPr>
        <w:shd w:val="clear" w:color="auto" w:fill="B6DDE8" w:themeFill="accent5" w:themeFillTint="66"/>
      </w:tcPr>
    </w:tblStylePr>
    <w:tblStylePr w:type="firstCol">
      <w:rPr>
        <w:color w:val="FFFFFF" w:themeColor="background1"/>
        <w14:textFill>
          <w14:solidFill>
            <w14:schemeClr w14:val="bg1"/>
          </w14:solidFill>
        </w14:textFill>
      </w:rPr>
      <w:tblPr>
        <w:tblLayout w:type="fixed"/>
      </w:tblPr>
      <w:tcPr>
        <w:shd w:val="clear" w:color="auto" w:fill="31849B" w:themeFill="accent5" w:themeFillShade="BF"/>
      </w:tcPr>
    </w:tblStylePr>
    <w:tblStylePr w:type="lastCol">
      <w:rPr>
        <w:color w:val="FFFFFF" w:themeColor="background1"/>
        <w14:textFill>
          <w14:solidFill>
            <w14:schemeClr w14:val="bg1"/>
          </w14:solidFill>
        </w14:textFill>
      </w:rPr>
      <w:tblPr>
        <w:tblLayout w:type="fixed"/>
      </w:tblPr>
      <w:tcPr>
        <w:shd w:val="clear" w:color="auto" w:fill="31849B" w:themeFill="accent5" w:themeFillShade="BF"/>
      </w:tcPr>
    </w:tblStylePr>
    <w:tblStylePr w:type="band1Vert">
      <w:tblPr>
        <w:tblLayout w:type="fixed"/>
      </w:tblPr>
      <w:tcPr>
        <w:shd w:val="clear" w:color="auto" w:fill="A5D5E2" w:themeFill="accent5" w:themeFillTint="7F"/>
      </w:tcPr>
    </w:tblStylePr>
    <w:tblStylePr w:type="band1Horz">
      <w:tblPr>
        <w:tblLayout w:type="fixed"/>
      </w:tblPr>
      <w:tcPr>
        <w:shd w:val="clear" w:color="auto" w:fill="A5D5E2" w:themeFill="accent5" w:themeFillTint="7F"/>
      </w:tcPr>
    </w:tblStylePr>
  </w:style>
  <w:style w:type="table" w:styleId="131">
    <w:name w:val="Colorful Grid Accent 6"/>
    <w:basedOn w:val="32"/>
    <w:qFormat/>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Layout w:type="fixed"/>
      <w:tblCellMar>
        <w:top w:w="0" w:type="dxa"/>
        <w:left w:w="108" w:type="dxa"/>
        <w:bottom w:w="0" w:type="dxa"/>
        <w:right w:w="108" w:type="dxa"/>
      </w:tblCellMar>
    </w:tblPr>
    <w:tcPr>
      <w:shd w:val="clear" w:color="auto" w:fill="FDE9D9" w:themeFill="accent6" w:themeFillTint="33"/>
    </w:tcPr>
    <w:tblStylePr w:type="firstRow">
      <w:rPr>
        <w:b/>
        <w:bCs/>
      </w:rPr>
      <w:tblPr>
        <w:tblLayout w:type="fixed"/>
      </w:tblPr>
      <w:tcPr>
        <w:shd w:val="clear" w:color="auto" w:fill="FBD4B4" w:themeFill="accent6" w:themeFillTint="66"/>
      </w:tcPr>
    </w:tblStylePr>
    <w:tblStylePr w:type="lastRow">
      <w:rPr>
        <w:b/>
        <w:bCs/>
        <w:color w:val="000000" w:themeColor="text1"/>
        <w14:textFill>
          <w14:solidFill>
            <w14:schemeClr w14:val="tx1"/>
          </w14:solidFill>
        </w14:textFill>
      </w:rPr>
      <w:tblPr>
        <w:tblLayout w:type="fixed"/>
      </w:tblPr>
      <w:tcPr>
        <w:shd w:val="clear" w:color="auto" w:fill="FBD4B4" w:themeFill="accent6" w:themeFillTint="66"/>
      </w:tcPr>
    </w:tblStylePr>
    <w:tblStylePr w:type="firstCol">
      <w:rPr>
        <w:color w:val="FFFFFF" w:themeColor="background1"/>
        <w14:textFill>
          <w14:solidFill>
            <w14:schemeClr w14:val="bg1"/>
          </w14:solidFill>
        </w14:textFill>
      </w:rPr>
      <w:tblPr>
        <w:tblLayout w:type="fixed"/>
      </w:tblPr>
      <w:tcPr>
        <w:shd w:val="clear" w:color="auto" w:fill="E36C09" w:themeFill="accent6" w:themeFillShade="BF"/>
      </w:tcPr>
    </w:tblStylePr>
    <w:tblStylePr w:type="lastCol">
      <w:rPr>
        <w:color w:val="FFFFFF" w:themeColor="background1"/>
        <w14:textFill>
          <w14:solidFill>
            <w14:schemeClr w14:val="bg1"/>
          </w14:solidFill>
        </w14:textFill>
      </w:rPr>
      <w:tblPr>
        <w:tblLayout w:type="fixed"/>
      </w:tblPr>
      <w:tcPr>
        <w:shd w:val="clear" w:color="auto" w:fill="E36C09" w:themeFill="accent6" w:themeFillShade="BF"/>
      </w:tcPr>
    </w:tblStylePr>
    <w:tblStylePr w:type="band1Vert">
      <w:tblPr>
        <w:tblLayout w:type="fixed"/>
      </w:tblPr>
      <w:tcPr>
        <w:shd w:val="clear" w:color="auto" w:fill="FBCAA2" w:themeFill="accent6" w:themeFillTint="7F"/>
      </w:tcPr>
    </w:tblStylePr>
    <w:tblStylePr w:type="band1Horz">
      <w:tblPr>
        <w:tblLayout w:type="fixed"/>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Header Char"/>
    <w:basedOn w:val="132"/>
    <w:link w:val="25"/>
    <w:qFormat/>
    <w:uiPriority w:val="99"/>
  </w:style>
  <w:style w:type="character" w:customStyle="1" w:styleId="136">
    <w:name w:val="Footer Char"/>
    <w:basedOn w:val="132"/>
    <w:link w:val="24"/>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32"/>
    <w:link w:val="3"/>
    <w:qFormat/>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32"/>
    <w:link w:val="4"/>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32"/>
    <w:link w:val="5"/>
    <w:qFormat/>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32"/>
    <w:link w:val="31"/>
    <w:qFormat/>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32"/>
    <w:link w:val="26"/>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rPr>
      <w:rFonts w:ascii="微软雅黑" w:hAnsi="微软雅黑" w:eastAsia="微软雅黑"/>
      <w:color w:val="000000"/>
    </w:rPr>
  </w:style>
  <w:style w:type="character" w:customStyle="1" w:styleId="144">
    <w:name w:val="Body Text Char"/>
    <w:basedOn w:val="132"/>
    <w:link w:val="19"/>
    <w:qFormat/>
    <w:uiPriority w:val="99"/>
  </w:style>
  <w:style w:type="character" w:customStyle="1" w:styleId="145">
    <w:name w:val="Body Text 2 Char"/>
    <w:basedOn w:val="132"/>
    <w:link w:val="28"/>
    <w:qFormat/>
    <w:uiPriority w:val="99"/>
  </w:style>
  <w:style w:type="character" w:customStyle="1" w:styleId="146">
    <w:name w:val="Body Text 3 Char"/>
    <w:basedOn w:val="132"/>
    <w:link w:val="17"/>
    <w:qFormat/>
    <w:uiPriority w:val="99"/>
    <w:rPr>
      <w:sz w:val="16"/>
      <w:szCs w:val="16"/>
    </w:rPr>
  </w:style>
  <w:style w:type="character" w:customStyle="1" w:styleId="147">
    <w:name w:val="Macro Text Char"/>
    <w:basedOn w:val="132"/>
    <w:link w:val="2"/>
    <w:qFormat/>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32"/>
    <w:link w:val="148"/>
    <w:qFormat/>
    <w:uiPriority w:val="29"/>
    <w:rPr>
      <w:i/>
      <w:iCs/>
      <w:color w:val="000000" w:themeColor="text1"/>
      <w14:textFill>
        <w14:solidFill>
          <w14:schemeClr w14:val="tx1"/>
        </w14:solidFill>
      </w14:textFill>
    </w:rPr>
  </w:style>
  <w:style w:type="character" w:customStyle="1" w:styleId="150">
    <w:name w:val="Heading 4 Char"/>
    <w:basedOn w:val="132"/>
    <w:link w:val="6"/>
    <w:semiHidden/>
    <w:qFormat/>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32"/>
    <w:link w:val="7"/>
    <w:semiHidden/>
    <w:qFormat/>
    <w:uiPriority w:val="9"/>
    <w:rPr>
      <w:rFonts w:asciiTheme="majorHAnsi" w:hAnsiTheme="majorHAnsi" w:eastAsiaTheme="majorEastAsia" w:cstheme="majorBidi"/>
      <w:color w:val="254061" w:themeColor="accent1" w:themeShade="80"/>
    </w:rPr>
  </w:style>
  <w:style w:type="character" w:customStyle="1" w:styleId="152">
    <w:name w:val="Heading 6 Char"/>
    <w:basedOn w:val="132"/>
    <w:link w:val="8"/>
    <w:semiHidden/>
    <w:qFormat/>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32"/>
    <w:link w:val="9"/>
    <w:semiHidden/>
    <w:qFormat/>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32"/>
    <w:link w:val="10"/>
    <w:semiHidden/>
    <w:qFormat/>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32"/>
    <w:link w:val="11"/>
    <w:semiHidden/>
    <w:qFormat/>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32"/>
    <w:link w:val="156"/>
    <w:qFormat/>
    <w:uiPriority w:val="30"/>
    <w:rPr>
      <w:b/>
      <w:bCs/>
      <w:i/>
      <w:iCs/>
      <w:color w:val="4F81BD" w:themeColor="accent1"/>
      <w14:textFill>
        <w14:solidFill>
          <w14:schemeClr w14:val="accent1"/>
        </w14:solidFill>
      </w14:textFill>
    </w:rPr>
  </w:style>
  <w:style w:type="character" w:customStyle="1" w:styleId="158">
    <w:name w:val="Subtle Emphasis"/>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32"/>
    <w:qFormat/>
    <w:uiPriority w:val="21"/>
    <w:rPr>
      <w:b/>
      <w:bCs/>
      <w:i/>
      <w:iCs/>
      <w:color w:val="4F81BD" w:themeColor="accent1"/>
      <w14:textFill>
        <w14:solidFill>
          <w14:schemeClr w14:val="accent1"/>
        </w14:solidFill>
      </w14:textFill>
    </w:rPr>
  </w:style>
  <w:style w:type="character" w:customStyle="1" w:styleId="160">
    <w:name w:val="Subtle Reference"/>
    <w:basedOn w:val="132"/>
    <w:qFormat/>
    <w:uiPriority w:val="31"/>
    <w:rPr>
      <w:smallCaps/>
      <w:color w:val="C0504D" w:themeColor="accent2"/>
      <w:u w:val="single"/>
      <w14:textFill>
        <w14:solidFill>
          <w14:schemeClr w14:val="accent2"/>
        </w14:solidFill>
      </w14:textFill>
    </w:rPr>
  </w:style>
  <w:style w:type="character" w:customStyle="1" w:styleId="161">
    <w:name w:val="Intense Reference"/>
    <w:basedOn w:val="132"/>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32"/>
    <w:qFormat/>
    <w:uiPriority w:val="33"/>
    <w:rPr>
      <w:b/>
      <w:bCs/>
      <w:smallCaps/>
      <w:spacing w:val="5"/>
    </w:rPr>
  </w:style>
  <w:style w:type="paragraph" w:customStyle="1" w:styleId="163">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Office_11.8.2.8593_F1E327BC-269C-435d-A152-05C5408002CA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2013-12-23T23:15:00Z</dcterms:created>
  <dc:creator>python-docx</dc:creator>
  <dc:description>generated by python-docx</dc:description>
  <cp:lastModifiedBy>XZQ</cp:lastModifiedBy>
  <dcterms:modified xsi:type="dcterms:W3CDTF">2025-07-03T07:35:38Z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2052-11.8.2.8593</vt:lpwstr>
  </property>
</Properties>
</file>